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262BDE85" w:rsidR="00957A70" w:rsidRPr="004827F2"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r w:rsidR="00957A70">
        <w:rPr>
          <w:rFonts w:ascii="Arial" w:hAnsi="Arial" w:cs="Arial"/>
          <w:b/>
          <w:bCs/>
          <w:color w:val="000000" w:themeColor="text1"/>
          <w:sz w:val="20"/>
          <w:szCs w:val="20"/>
        </w:rPr>
        <w:t xml:space="preserve"> </w:t>
      </w:r>
    </w:p>
    <w:p w14:paraId="3EBB8021" w14:textId="7D11C14A"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35D" w:rsidRPr="0056635D">
        <w:rPr>
          <w:rFonts w:ascii="Arial" w:eastAsia="Times New Roman" w:hAnsi="Arial" w:cs="Arial"/>
          <w:b/>
          <w:bCs/>
          <w:iCs/>
          <w:sz w:val="20"/>
          <w:szCs w:val="20"/>
        </w:rPr>
        <w:t xml:space="preserve"> </w:t>
      </w:r>
      <w:r w:rsidR="0056635D" w:rsidRPr="005C67D2">
        <w:rPr>
          <w:rFonts w:ascii="Arial" w:eastAsia="Times New Roman" w:hAnsi="Arial" w:cs="Arial"/>
          <w:b/>
          <w:bCs/>
          <w:iCs/>
          <w:sz w:val="20"/>
          <w:szCs w:val="20"/>
        </w:rPr>
        <w:t>SUPERINTENDÊNCIA REGIONAL DA RECEITA FEDERAL NA 2ª REGIÃO FISCAL – SRRF02</w:t>
      </w:r>
    </w:p>
    <w:p w14:paraId="4334F8EC" w14:textId="6BB2954F"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56635D">
        <w:rPr>
          <w:rFonts w:ascii="Arial" w:hAnsi="Arial" w:cs="Arial"/>
          <w:bCs/>
          <w:color w:val="000000"/>
          <w:sz w:val="20"/>
          <w:szCs w:val="20"/>
        </w:rPr>
        <w:t xml:space="preserve"> </w:t>
      </w:r>
      <w:r w:rsidR="00935440" w:rsidRPr="00935440">
        <w:rPr>
          <w:rFonts w:ascii="Arial" w:hAnsi="Arial" w:cs="Arial"/>
          <w:bCs/>
          <w:iCs/>
          <w:color w:val="FF0000"/>
          <w:sz w:val="20"/>
          <w:szCs w:val="20"/>
        </w:rPr>
        <w:t>10280.723607/2026-63</w:t>
      </w:r>
      <w:r w:rsidRPr="004827F2">
        <w:rPr>
          <w:rFonts w:ascii="Arial" w:hAnsi="Arial" w:cs="Arial"/>
          <w:bCs/>
          <w:color w:val="000000"/>
          <w:sz w:val="20"/>
          <w:szCs w:val="20"/>
        </w:rPr>
        <w:t>)</w:t>
      </w:r>
    </w:p>
    <w:p w14:paraId="533D9D36" w14:textId="2C9D2F5B" w:rsidR="00E712AE" w:rsidRPr="00871C7A" w:rsidRDefault="00E712AE" w:rsidP="00E712AE">
      <w:pPr>
        <w:pStyle w:val="Prembulo"/>
        <w:spacing w:before="120" w:afterLines="120" w:after="288" w:line="312" w:lineRule="auto"/>
        <w:rPr>
          <w:bCs w:val="0"/>
        </w:rPr>
      </w:pPr>
      <w:r w:rsidRPr="00871C7A">
        <w:rPr>
          <w:bCs w:val="0"/>
        </w:rPr>
        <w:t xml:space="preserve">CONTRATO ADMINISTRATIVO Nº </w:t>
      </w:r>
      <w:r w:rsidRPr="00B13F97">
        <w:rPr>
          <w:bCs w:val="0"/>
          <w:caps/>
          <w:color w:val="FF0000"/>
        </w:rPr>
        <w:t>XXXXX</w:t>
      </w:r>
      <w:r w:rsidRPr="00871C7A">
        <w:rPr>
          <w:bCs w:val="0"/>
        </w:rPr>
        <w:t>/</w:t>
      </w:r>
      <w:r>
        <w:rPr>
          <w:bCs w:val="0"/>
          <w:iCs/>
          <w:color w:val="FF0000"/>
        </w:rPr>
        <w:t>202</w:t>
      </w:r>
      <w:r w:rsidR="0078584C">
        <w:rPr>
          <w:bCs w:val="0"/>
          <w:iCs/>
          <w:color w:val="FF0000"/>
        </w:rPr>
        <w:t>6</w:t>
      </w:r>
      <w:r w:rsidRPr="00871C7A">
        <w:rPr>
          <w:bCs w:val="0"/>
        </w:rPr>
        <w:t xml:space="preserve">, QUE FAZEM ENTRE SI A UNIÃO, POR INTERMÉDIO DA SUPERINTENDÊNCIA REGIONAL DA RECEITA FEDERAL DO BRASIL NA 2ª REGIÃO FISCAL – SRRF02, E A EMPRESA </w:t>
      </w:r>
      <w:r w:rsidRPr="00B13F97">
        <w:rPr>
          <w:bCs w:val="0"/>
          <w:caps/>
          <w:color w:val="FF0000"/>
        </w:rPr>
        <w:t>XXXXX</w:t>
      </w:r>
      <w:r>
        <w:rPr>
          <w:bCs w:val="0"/>
          <w:caps/>
        </w:rPr>
        <w:t>.</w:t>
      </w:r>
      <w:r w:rsidRPr="00871C7A">
        <w:rPr>
          <w:bCs w:val="0"/>
        </w:rPr>
        <w:t xml:space="preserve"> </w:t>
      </w:r>
    </w:p>
    <w:p w14:paraId="2C937491" w14:textId="7F000AAC" w:rsidR="00DC41DD" w:rsidRPr="004827F2" w:rsidRDefault="00DC41DD" w:rsidP="00633470">
      <w:pPr>
        <w:spacing w:before="120" w:after="120" w:line="276" w:lineRule="auto"/>
        <w:ind w:firstLine="1418"/>
        <w:jc w:val="both"/>
        <w:rPr>
          <w:rFonts w:ascii="Arial" w:eastAsia="Arial" w:hAnsi="Arial" w:cs="Arial"/>
          <w:sz w:val="20"/>
          <w:szCs w:val="20"/>
        </w:rPr>
      </w:pPr>
      <w:r w:rsidRPr="00472B0E">
        <w:rPr>
          <w:rFonts w:ascii="Arial" w:hAnsi="Arial"/>
          <w:sz w:val="20"/>
        </w:rPr>
        <w:t xml:space="preserve">A </w:t>
      </w:r>
      <w:r w:rsidRPr="0056635D">
        <w:rPr>
          <w:rFonts w:ascii="Arial" w:eastAsia="Arial" w:hAnsi="Arial" w:cs="Arial"/>
          <w:sz w:val="20"/>
          <w:szCs w:val="20"/>
        </w:rPr>
        <w:t>Uniã</w:t>
      </w:r>
      <w:r w:rsidR="0056635D">
        <w:rPr>
          <w:rFonts w:ascii="Arial" w:eastAsia="Arial" w:hAnsi="Arial" w:cs="Arial"/>
          <w:sz w:val="20"/>
          <w:szCs w:val="20"/>
        </w:rPr>
        <w:t xml:space="preserve">o, </w:t>
      </w:r>
      <w:r w:rsidRPr="00472B0E">
        <w:rPr>
          <w:rFonts w:ascii="Arial" w:hAnsi="Arial"/>
          <w:sz w:val="20"/>
        </w:rPr>
        <w:t>por intermédio d</w:t>
      </w:r>
      <w:r w:rsidR="0056635D">
        <w:rPr>
          <w:rFonts w:ascii="Arial" w:hAnsi="Arial"/>
          <w:sz w:val="20"/>
        </w:rPr>
        <w:t>a Superintendência Regional da Receita Federal na 2º Região Fiscal – SRRF02</w:t>
      </w:r>
      <w:r w:rsidRPr="004827F2">
        <w:rPr>
          <w:rFonts w:ascii="Arial" w:eastAsia="Arial" w:hAnsi="Arial" w:cs="Arial"/>
          <w:sz w:val="20"/>
          <w:szCs w:val="20"/>
        </w:rPr>
        <w:t>, com sede n</w:t>
      </w:r>
      <w:r w:rsidR="0056635D">
        <w:rPr>
          <w:rFonts w:ascii="Arial" w:eastAsia="Arial" w:hAnsi="Arial" w:cs="Arial"/>
          <w:sz w:val="20"/>
          <w:szCs w:val="20"/>
        </w:rPr>
        <w:t>a Travessa Rui Barbosa nº 1039</w:t>
      </w:r>
      <w:r w:rsidRPr="004827F2">
        <w:rPr>
          <w:rFonts w:ascii="Arial" w:eastAsia="Arial" w:hAnsi="Arial" w:cs="Arial"/>
          <w:sz w:val="20"/>
          <w:szCs w:val="20"/>
        </w:rPr>
        <w:t>,</w:t>
      </w:r>
      <w:r w:rsidR="00E712AE">
        <w:rPr>
          <w:rFonts w:ascii="Arial" w:eastAsia="Arial" w:hAnsi="Arial" w:cs="Arial"/>
          <w:sz w:val="20"/>
          <w:szCs w:val="20"/>
        </w:rPr>
        <w:t xml:space="preserve"> Reduto,</w:t>
      </w:r>
      <w:r w:rsidRPr="004827F2">
        <w:rPr>
          <w:rFonts w:ascii="Arial" w:eastAsia="Arial" w:hAnsi="Arial" w:cs="Arial"/>
          <w:sz w:val="20"/>
          <w:szCs w:val="20"/>
        </w:rPr>
        <w:t xml:space="preserve"> na cidade de</w:t>
      </w:r>
      <w:r w:rsidR="0056635D">
        <w:rPr>
          <w:rFonts w:ascii="Arial" w:eastAsia="Arial" w:hAnsi="Arial" w:cs="Arial"/>
          <w:sz w:val="20"/>
          <w:szCs w:val="20"/>
        </w:rPr>
        <w:t xml:space="preserve"> Belém/PA</w:t>
      </w:r>
      <w:r w:rsidRPr="004827F2">
        <w:rPr>
          <w:rFonts w:ascii="Arial" w:eastAsia="Arial" w:hAnsi="Arial" w:cs="Arial"/>
          <w:sz w:val="20"/>
          <w:szCs w:val="20"/>
        </w:rPr>
        <w:t>,</w:t>
      </w:r>
      <w:r w:rsidR="00E712AE">
        <w:rPr>
          <w:rFonts w:ascii="Arial" w:eastAsia="Arial" w:hAnsi="Arial" w:cs="Arial"/>
          <w:sz w:val="20"/>
          <w:szCs w:val="20"/>
        </w:rPr>
        <w:t xml:space="preserve"> CEP nº 66.053-260,</w:t>
      </w:r>
      <w:r w:rsidRPr="004827F2">
        <w:rPr>
          <w:rFonts w:ascii="Arial" w:eastAsia="Arial" w:hAnsi="Arial" w:cs="Arial"/>
          <w:sz w:val="20"/>
          <w:szCs w:val="20"/>
        </w:rPr>
        <w:t xml:space="preserve"> inscrita no CNPJ sob o nº</w:t>
      </w:r>
      <w:r w:rsidR="0056635D">
        <w:rPr>
          <w:rFonts w:ascii="Arial" w:eastAsia="Arial" w:hAnsi="Arial" w:cs="Arial"/>
          <w:sz w:val="20"/>
          <w:szCs w:val="20"/>
        </w:rPr>
        <w:t xml:space="preserve"> </w:t>
      </w:r>
      <w:r w:rsidR="00E712AE">
        <w:rPr>
          <w:rFonts w:ascii="Arial" w:eastAsia="Arial" w:hAnsi="Arial" w:cs="Arial"/>
          <w:sz w:val="20"/>
          <w:szCs w:val="20"/>
        </w:rPr>
        <w:t>00.394.460/0070-73</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472B0E">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56635D">
        <w:rPr>
          <w:rFonts w:ascii="Arial" w:eastAsia="Arial" w:hAnsi="Arial" w:cs="Arial"/>
          <w:sz w:val="20"/>
          <w:szCs w:val="20"/>
        </w:rPr>
        <w:t xml:space="preserve"> </w:t>
      </w:r>
      <w:r w:rsidR="00935440" w:rsidRPr="00935440">
        <w:rPr>
          <w:rFonts w:ascii="Arial" w:hAnsi="Arial" w:cs="Arial"/>
          <w:bCs/>
          <w:iCs/>
          <w:color w:val="FF0000"/>
          <w:sz w:val="20"/>
          <w:szCs w:val="20"/>
        </w:rPr>
        <w:t>10280.723607/2026-63</w:t>
      </w:r>
      <w:r w:rsidR="0056635D">
        <w:rPr>
          <w:rFonts w:ascii="Arial" w:hAnsi="Arial" w:cs="Arial"/>
          <w:bCs/>
          <w:color w:val="00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w:t>
      </w:r>
      <w:r w:rsidR="00935440">
        <w:rPr>
          <w:rFonts w:ascii="Arial" w:eastAsia="Arial" w:hAnsi="Arial" w:cs="Arial"/>
          <w:sz w:val="20"/>
          <w:szCs w:val="20"/>
        </w:rPr>
        <w:t>a</w:t>
      </w:r>
      <w:r w:rsidR="00615ED1">
        <w:rPr>
          <w:rFonts w:ascii="Arial" w:eastAsia="Arial" w:hAnsi="Arial" w:cs="Arial"/>
          <w:sz w:val="20"/>
          <w:szCs w:val="20"/>
        </w:rPr>
        <w:t xml:space="preserve"> </w:t>
      </w:r>
      <w:r w:rsidR="00935440">
        <w:rPr>
          <w:rFonts w:ascii="Arial" w:eastAsia="Arial" w:hAnsi="Arial" w:cs="Arial"/>
          <w:i/>
          <w:iCs/>
          <w:color w:val="FF0000"/>
          <w:sz w:val="20"/>
          <w:szCs w:val="20"/>
        </w:rPr>
        <w:t>Dispensa</w:t>
      </w:r>
      <w:r w:rsidR="00226F66" w:rsidRPr="004827F2">
        <w:rPr>
          <w:rFonts w:ascii="Arial" w:eastAsia="Arial" w:hAnsi="Arial" w:cs="Arial"/>
          <w:i/>
          <w:iCs/>
          <w:color w:val="FF0000"/>
          <w:sz w:val="20"/>
          <w:szCs w:val="20"/>
        </w:rPr>
        <w:t xml:space="preserve"> Eletrônic</w:t>
      </w:r>
      <w:r w:rsidR="00935440">
        <w:rPr>
          <w:rFonts w:ascii="Arial" w:eastAsia="Arial" w:hAnsi="Arial" w:cs="Arial"/>
          <w:i/>
          <w:iCs/>
          <w:color w:val="FF0000"/>
          <w:sz w:val="20"/>
          <w:szCs w:val="20"/>
        </w:rPr>
        <w:t>a</w:t>
      </w:r>
      <w:r w:rsidR="00226F66" w:rsidRPr="004827F2">
        <w:rPr>
          <w:rFonts w:ascii="Arial" w:eastAsia="Arial" w:hAnsi="Arial" w:cs="Arial"/>
          <w:i/>
          <w:iCs/>
          <w:color w:val="FF0000"/>
          <w:sz w:val="20"/>
          <w:szCs w:val="20"/>
        </w:rPr>
        <w:t xml:space="preserve">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w:t>
      </w:r>
      <w:r w:rsidR="0078584C">
        <w:rPr>
          <w:rFonts w:ascii="Arial" w:eastAsia="Arial" w:hAnsi="Arial" w:cs="Arial"/>
          <w:i/>
          <w:iCs/>
          <w:color w:val="FF0000"/>
          <w:sz w:val="20"/>
          <w:szCs w:val="20"/>
        </w:rPr>
        <w:t>2026</w:t>
      </w:r>
      <w:r w:rsidR="00226F66">
        <w:rPr>
          <w:rFonts w:ascii="Arial" w:eastAsia="Arial" w:hAnsi="Arial" w:cs="Arial"/>
          <w:i/>
          <w:iCs/>
          <w:color w:val="FF0000"/>
          <w:sz w:val="20"/>
          <w:szCs w:val="20"/>
        </w:rPr>
        <w:t>,</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56A17E72"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935440">
        <w:rPr>
          <w:color w:val="FF0000"/>
        </w:rPr>
        <w:t>s</w:t>
      </w:r>
      <w:r w:rsidR="00935440" w:rsidRPr="00935440">
        <w:rPr>
          <w:color w:val="FF0000"/>
        </w:rPr>
        <w:t xml:space="preserve">erviço de </w:t>
      </w:r>
      <w:r w:rsidR="00935440" w:rsidRPr="00935440">
        <w:rPr>
          <w:bCs/>
          <w:color w:val="FF0000"/>
        </w:rPr>
        <w:t>gestão de mão de obra terceirizada, para postos de secretária, recepcionista e auxiliar de escritório, pelo prazo de apenas um mês, com regime de dedicação exclusiva, para as unidades da Receita Federal em Belém/PA e Manaus/AM</w:t>
      </w:r>
      <w:r w:rsidR="00B96063" w:rsidRPr="00470DF4">
        <w:t xml:space="preserve">, </w:t>
      </w:r>
      <w:r w:rsidRPr="004827F2">
        <w:t>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tbl>
      <w:tblPr>
        <w:tblW w:w="7429" w:type="dxa"/>
        <w:jc w:val="center"/>
        <w:tblCellMar>
          <w:left w:w="70" w:type="dxa"/>
          <w:right w:w="70" w:type="dxa"/>
        </w:tblCellMar>
        <w:tblLook w:val="04A0" w:firstRow="1" w:lastRow="0" w:firstColumn="1" w:lastColumn="0" w:noHBand="0" w:noVBand="1"/>
      </w:tblPr>
      <w:tblGrid>
        <w:gridCol w:w="740"/>
        <w:gridCol w:w="1697"/>
        <w:gridCol w:w="1563"/>
        <w:gridCol w:w="1369"/>
        <w:gridCol w:w="752"/>
        <w:gridCol w:w="1308"/>
      </w:tblGrid>
      <w:tr w:rsidR="00346982" w:rsidRPr="007A47CF" w14:paraId="38FF8CC5" w14:textId="77777777" w:rsidTr="00346982">
        <w:trPr>
          <w:trHeight w:val="260"/>
          <w:jc w:val="center"/>
        </w:trPr>
        <w:tc>
          <w:tcPr>
            <w:tcW w:w="740" w:type="dxa"/>
            <w:tcBorders>
              <w:top w:val="single" w:sz="4" w:space="0" w:color="000000"/>
              <w:left w:val="single" w:sz="4" w:space="0" w:color="auto"/>
              <w:bottom w:val="single" w:sz="4" w:space="0" w:color="000000"/>
            </w:tcBorders>
            <w:shd w:val="clear" w:color="CCCCFF" w:fill="C0C0C0"/>
            <w:vAlign w:val="center"/>
          </w:tcPr>
          <w:p w14:paraId="7B9F4A6D" w14:textId="45F880FC" w:rsidR="00346982" w:rsidRPr="007A47CF" w:rsidRDefault="00346982" w:rsidP="00872453">
            <w:pPr>
              <w:jc w:val="center"/>
              <w:rPr>
                <w:rFonts w:ascii="Arial" w:eastAsia="Times New Roman" w:hAnsi="Arial" w:cs="Arial"/>
                <w:b/>
                <w:bCs/>
                <w:color w:val="FF0000"/>
                <w:sz w:val="20"/>
                <w:szCs w:val="20"/>
              </w:rPr>
            </w:pPr>
            <w:r>
              <w:rPr>
                <w:rFonts w:ascii="Arial" w:eastAsia="Times New Roman" w:hAnsi="Arial" w:cs="Arial"/>
                <w:b/>
                <w:bCs/>
                <w:color w:val="FF0000"/>
                <w:sz w:val="20"/>
                <w:szCs w:val="20"/>
              </w:rPr>
              <w:t>Item</w:t>
            </w:r>
          </w:p>
        </w:tc>
        <w:tc>
          <w:tcPr>
            <w:tcW w:w="1697" w:type="dxa"/>
            <w:tcBorders>
              <w:top w:val="single" w:sz="4" w:space="0" w:color="auto"/>
              <w:bottom w:val="single" w:sz="4" w:space="0" w:color="000000"/>
              <w:right w:val="nil"/>
            </w:tcBorders>
            <w:shd w:val="clear" w:color="CCCCFF" w:fill="C0C0C0"/>
            <w:noWrap/>
            <w:vAlign w:val="center"/>
            <w:hideMark/>
          </w:tcPr>
          <w:p w14:paraId="307D75B4" w14:textId="5C14C98C" w:rsidR="00346982" w:rsidRPr="007A47CF" w:rsidRDefault="00346982" w:rsidP="00872453">
            <w:pPr>
              <w:jc w:val="center"/>
              <w:rPr>
                <w:rFonts w:ascii="Arial" w:eastAsia="Times New Roman" w:hAnsi="Arial" w:cs="Arial"/>
                <w:b/>
                <w:bCs/>
                <w:color w:val="FF0000"/>
                <w:sz w:val="20"/>
                <w:szCs w:val="20"/>
              </w:rPr>
            </w:pPr>
            <w:r>
              <w:rPr>
                <w:rFonts w:ascii="Arial" w:eastAsia="Times New Roman" w:hAnsi="Arial" w:cs="Arial"/>
                <w:b/>
                <w:bCs/>
                <w:color w:val="FF0000"/>
                <w:sz w:val="20"/>
                <w:szCs w:val="20"/>
              </w:rPr>
              <w:t>Serviço</w:t>
            </w:r>
          </w:p>
        </w:tc>
        <w:tc>
          <w:tcPr>
            <w:tcW w:w="1563" w:type="dxa"/>
            <w:tcBorders>
              <w:top w:val="single" w:sz="4" w:space="0" w:color="auto"/>
              <w:left w:val="nil"/>
              <w:bottom w:val="single" w:sz="4" w:space="0" w:color="000000"/>
              <w:right w:val="nil"/>
            </w:tcBorders>
            <w:shd w:val="clear" w:color="CCCCFF" w:fill="C0C0C0"/>
            <w:noWrap/>
            <w:vAlign w:val="center"/>
            <w:hideMark/>
          </w:tcPr>
          <w:p w14:paraId="58193894" w14:textId="77777777" w:rsidR="00346982" w:rsidRPr="007A47CF" w:rsidRDefault="00346982" w:rsidP="00872453">
            <w:pPr>
              <w:jc w:val="center"/>
              <w:rPr>
                <w:rFonts w:ascii="Arial" w:eastAsia="Times New Roman" w:hAnsi="Arial" w:cs="Arial"/>
                <w:b/>
                <w:bCs/>
                <w:color w:val="FF0000"/>
                <w:sz w:val="20"/>
                <w:szCs w:val="20"/>
              </w:rPr>
            </w:pPr>
            <w:r w:rsidRPr="007A47CF">
              <w:rPr>
                <w:rFonts w:ascii="Arial" w:eastAsia="Times New Roman" w:hAnsi="Arial" w:cs="Arial"/>
                <w:b/>
                <w:bCs/>
                <w:color w:val="FF0000"/>
                <w:sz w:val="20"/>
                <w:szCs w:val="20"/>
              </w:rPr>
              <w:t>Local</w:t>
            </w:r>
          </w:p>
        </w:tc>
        <w:tc>
          <w:tcPr>
            <w:tcW w:w="1369" w:type="dxa"/>
            <w:tcBorders>
              <w:top w:val="single" w:sz="4" w:space="0" w:color="auto"/>
              <w:left w:val="nil"/>
              <w:bottom w:val="single" w:sz="4" w:space="0" w:color="000000"/>
              <w:right w:val="nil"/>
            </w:tcBorders>
            <w:shd w:val="clear" w:color="CCCCFF" w:fill="C0C0C0"/>
            <w:noWrap/>
            <w:vAlign w:val="center"/>
            <w:hideMark/>
          </w:tcPr>
          <w:p w14:paraId="5CEF60B4" w14:textId="3306BE4F" w:rsidR="00346982" w:rsidRPr="007A47CF" w:rsidRDefault="00346982" w:rsidP="00872453">
            <w:pPr>
              <w:jc w:val="center"/>
              <w:rPr>
                <w:rFonts w:ascii="Arial" w:eastAsia="Times New Roman" w:hAnsi="Arial" w:cs="Arial"/>
                <w:b/>
                <w:bCs/>
                <w:color w:val="FF0000"/>
                <w:sz w:val="20"/>
                <w:szCs w:val="20"/>
              </w:rPr>
            </w:pPr>
            <w:r>
              <w:rPr>
                <w:rFonts w:ascii="Arial" w:eastAsia="Times New Roman" w:hAnsi="Arial" w:cs="Arial"/>
                <w:b/>
                <w:bCs/>
                <w:color w:val="FF0000"/>
                <w:sz w:val="20"/>
                <w:szCs w:val="20"/>
              </w:rPr>
              <w:t>Nº postos</w:t>
            </w:r>
          </w:p>
        </w:tc>
        <w:tc>
          <w:tcPr>
            <w:tcW w:w="752" w:type="dxa"/>
            <w:tcBorders>
              <w:top w:val="single" w:sz="4" w:space="0" w:color="auto"/>
              <w:left w:val="nil"/>
              <w:bottom w:val="single" w:sz="4" w:space="0" w:color="000000"/>
              <w:right w:val="nil"/>
            </w:tcBorders>
            <w:shd w:val="clear" w:color="CCCCFF" w:fill="C0C0C0"/>
            <w:noWrap/>
            <w:vAlign w:val="center"/>
            <w:hideMark/>
          </w:tcPr>
          <w:p w14:paraId="665DD326" w14:textId="77777777" w:rsidR="00346982" w:rsidRPr="007A47CF" w:rsidRDefault="00346982" w:rsidP="00872453">
            <w:pPr>
              <w:jc w:val="center"/>
              <w:rPr>
                <w:rFonts w:ascii="Arial" w:eastAsia="Times New Roman" w:hAnsi="Arial" w:cs="Arial"/>
                <w:b/>
                <w:bCs/>
                <w:color w:val="FF0000"/>
                <w:sz w:val="20"/>
                <w:szCs w:val="20"/>
              </w:rPr>
            </w:pPr>
            <w:r w:rsidRPr="007A47CF">
              <w:rPr>
                <w:rFonts w:ascii="Arial" w:eastAsia="Times New Roman" w:hAnsi="Arial" w:cs="Arial"/>
                <w:b/>
                <w:bCs/>
                <w:color w:val="FF0000"/>
                <w:sz w:val="20"/>
                <w:szCs w:val="20"/>
              </w:rPr>
              <w:t>Meses</w:t>
            </w:r>
          </w:p>
        </w:tc>
        <w:tc>
          <w:tcPr>
            <w:tcW w:w="1308" w:type="dxa"/>
            <w:tcBorders>
              <w:top w:val="single" w:sz="4" w:space="0" w:color="auto"/>
              <w:left w:val="nil"/>
              <w:bottom w:val="single" w:sz="4" w:space="0" w:color="000000"/>
              <w:right w:val="single" w:sz="4" w:space="0" w:color="auto"/>
            </w:tcBorders>
            <w:shd w:val="clear" w:color="CCCCFF" w:fill="C0C0C0"/>
            <w:noWrap/>
            <w:vAlign w:val="center"/>
            <w:hideMark/>
          </w:tcPr>
          <w:p w14:paraId="109D019F" w14:textId="77777777" w:rsidR="00346982" w:rsidRPr="007A47CF" w:rsidRDefault="00346982" w:rsidP="00E07E94">
            <w:pPr>
              <w:jc w:val="center"/>
              <w:rPr>
                <w:rFonts w:ascii="Arial" w:eastAsia="Times New Roman" w:hAnsi="Arial" w:cs="Arial"/>
                <w:b/>
                <w:bCs/>
                <w:color w:val="FF0000"/>
                <w:sz w:val="20"/>
                <w:szCs w:val="20"/>
              </w:rPr>
            </w:pPr>
            <w:r w:rsidRPr="007A47CF">
              <w:rPr>
                <w:rFonts w:ascii="Arial" w:eastAsia="Times New Roman" w:hAnsi="Arial" w:cs="Arial"/>
                <w:b/>
                <w:bCs/>
                <w:color w:val="FF0000"/>
                <w:sz w:val="20"/>
                <w:szCs w:val="20"/>
              </w:rPr>
              <w:t>V. Mensal</w:t>
            </w:r>
          </w:p>
          <w:p w14:paraId="7A76C20E" w14:textId="7253F0AC" w:rsidR="00346982" w:rsidRPr="007A47CF" w:rsidRDefault="00346982" w:rsidP="00E07E94">
            <w:pPr>
              <w:jc w:val="center"/>
              <w:rPr>
                <w:rFonts w:ascii="Arial" w:eastAsia="Times New Roman" w:hAnsi="Arial" w:cs="Arial"/>
                <w:b/>
                <w:bCs/>
                <w:color w:val="FF0000"/>
                <w:sz w:val="20"/>
                <w:szCs w:val="20"/>
              </w:rPr>
            </w:pPr>
            <w:r w:rsidRPr="007A47CF">
              <w:rPr>
                <w:rFonts w:ascii="Arial" w:eastAsia="Times New Roman" w:hAnsi="Arial" w:cs="Arial"/>
                <w:b/>
                <w:bCs/>
                <w:color w:val="FF0000"/>
                <w:sz w:val="20"/>
                <w:szCs w:val="20"/>
              </w:rPr>
              <w:t>máximo</w:t>
            </w:r>
          </w:p>
        </w:tc>
      </w:tr>
      <w:tr w:rsidR="00346982" w:rsidRPr="007A47CF" w14:paraId="114C9872" w14:textId="77777777" w:rsidTr="00346982">
        <w:trPr>
          <w:trHeight w:val="260"/>
          <w:jc w:val="center"/>
        </w:trPr>
        <w:tc>
          <w:tcPr>
            <w:tcW w:w="740" w:type="dxa"/>
            <w:vMerge w:val="restart"/>
            <w:tcBorders>
              <w:top w:val="single" w:sz="4" w:space="0" w:color="000000"/>
              <w:left w:val="single" w:sz="4" w:space="0" w:color="auto"/>
            </w:tcBorders>
            <w:vAlign w:val="center"/>
          </w:tcPr>
          <w:p w14:paraId="3EC83ACE" w14:textId="77777777"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1697" w:type="dxa"/>
            <w:tcBorders>
              <w:top w:val="single" w:sz="4" w:space="0" w:color="000000"/>
              <w:bottom w:val="single" w:sz="4" w:space="0" w:color="000000"/>
              <w:right w:val="nil"/>
            </w:tcBorders>
            <w:noWrap/>
            <w:vAlign w:val="center"/>
            <w:hideMark/>
          </w:tcPr>
          <w:p w14:paraId="5D4BAA67" w14:textId="1C23DDC0"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Secretária</w:t>
            </w:r>
          </w:p>
        </w:tc>
        <w:tc>
          <w:tcPr>
            <w:tcW w:w="1563" w:type="dxa"/>
            <w:tcBorders>
              <w:top w:val="single" w:sz="4" w:space="0" w:color="auto"/>
              <w:left w:val="nil"/>
              <w:bottom w:val="single" w:sz="4" w:space="0" w:color="000000"/>
              <w:right w:val="nil"/>
            </w:tcBorders>
            <w:noWrap/>
            <w:vAlign w:val="center"/>
            <w:hideMark/>
          </w:tcPr>
          <w:p w14:paraId="3AD52303" w14:textId="1DA82D2C"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Belém e Manaus</w:t>
            </w:r>
          </w:p>
        </w:tc>
        <w:tc>
          <w:tcPr>
            <w:tcW w:w="1369" w:type="dxa"/>
            <w:tcBorders>
              <w:top w:val="single" w:sz="4" w:space="0" w:color="auto"/>
              <w:left w:val="nil"/>
              <w:bottom w:val="single" w:sz="4" w:space="0" w:color="000000"/>
              <w:right w:val="nil"/>
            </w:tcBorders>
            <w:noWrap/>
            <w:vAlign w:val="center"/>
            <w:hideMark/>
          </w:tcPr>
          <w:p w14:paraId="0DD93D0A" w14:textId="105904B3"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6</w:t>
            </w:r>
          </w:p>
        </w:tc>
        <w:tc>
          <w:tcPr>
            <w:tcW w:w="752" w:type="dxa"/>
            <w:tcBorders>
              <w:top w:val="single" w:sz="4" w:space="0" w:color="auto"/>
              <w:left w:val="nil"/>
              <w:bottom w:val="single" w:sz="4" w:space="0" w:color="000000"/>
              <w:right w:val="nil"/>
            </w:tcBorders>
            <w:noWrap/>
            <w:vAlign w:val="center"/>
            <w:hideMark/>
          </w:tcPr>
          <w:p w14:paraId="6207542A" w14:textId="6613289C"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1308" w:type="dxa"/>
            <w:tcBorders>
              <w:top w:val="single" w:sz="4" w:space="0" w:color="auto"/>
              <w:left w:val="nil"/>
              <w:bottom w:val="single" w:sz="4" w:space="0" w:color="000000"/>
              <w:right w:val="single" w:sz="4" w:space="0" w:color="auto"/>
            </w:tcBorders>
            <w:noWrap/>
            <w:vAlign w:val="center"/>
          </w:tcPr>
          <w:p w14:paraId="5DC2B2A7" w14:textId="7646B52D" w:rsidR="00346982" w:rsidRPr="007A47CF" w:rsidRDefault="00346982" w:rsidP="00872453">
            <w:pPr>
              <w:jc w:val="center"/>
              <w:rPr>
                <w:rFonts w:ascii="Arial" w:eastAsia="Times New Roman" w:hAnsi="Arial" w:cs="Arial"/>
                <w:color w:val="FF0000"/>
                <w:sz w:val="20"/>
                <w:szCs w:val="20"/>
              </w:rPr>
            </w:pPr>
          </w:p>
        </w:tc>
      </w:tr>
      <w:tr w:rsidR="00346982" w:rsidRPr="007A47CF" w14:paraId="3929AB9C" w14:textId="77777777" w:rsidTr="00346982">
        <w:trPr>
          <w:trHeight w:val="260"/>
          <w:jc w:val="center"/>
        </w:trPr>
        <w:tc>
          <w:tcPr>
            <w:tcW w:w="740" w:type="dxa"/>
            <w:vMerge/>
            <w:tcBorders>
              <w:left w:val="single" w:sz="4" w:space="0" w:color="auto"/>
            </w:tcBorders>
            <w:vAlign w:val="center"/>
          </w:tcPr>
          <w:p w14:paraId="428116D8" w14:textId="77777777" w:rsidR="00346982" w:rsidRPr="007A47CF" w:rsidRDefault="00346982" w:rsidP="00872453">
            <w:pPr>
              <w:jc w:val="center"/>
              <w:rPr>
                <w:rFonts w:ascii="Arial" w:eastAsia="Times New Roman" w:hAnsi="Arial" w:cs="Arial"/>
                <w:color w:val="FF0000"/>
                <w:sz w:val="20"/>
                <w:szCs w:val="20"/>
              </w:rPr>
            </w:pPr>
          </w:p>
        </w:tc>
        <w:tc>
          <w:tcPr>
            <w:tcW w:w="1697" w:type="dxa"/>
            <w:tcBorders>
              <w:top w:val="single" w:sz="4" w:space="0" w:color="000000"/>
              <w:bottom w:val="single" w:sz="4" w:space="0" w:color="000000"/>
              <w:right w:val="nil"/>
            </w:tcBorders>
            <w:noWrap/>
            <w:vAlign w:val="center"/>
            <w:hideMark/>
          </w:tcPr>
          <w:p w14:paraId="1F79C5DB" w14:textId="60BC76B9"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Recepcionista</w:t>
            </w:r>
          </w:p>
        </w:tc>
        <w:tc>
          <w:tcPr>
            <w:tcW w:w="1563" w:type="dxa"/>
            <w:tcBorders>
              <w:top w:val="single" w:sz="4" w:space="0" w:color="auto"/>
              <w:left w:val="nil"/>
              <w:bottom w:val="single" w:sz="4" w:space="0" w:color="000000"/>
              <w:right w:val="nil"/>
            </w:tcBorders>
            <w:noWrap/>
            <w:vAlign w:val="center"/>
            <w:hideMark/>
          </w:tcPr>
          <w:p w14:paraId="1DA82B9E" w14:textId="79C67DCF"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Belém</w:t>
            </w:r>
          </w:p>
        </w:tc>
        <w:tc>
          <w:tcPr>
            <w:tcW w:w="1369" w:type="dxa"/>
            <w:tcBorders>
              <w:top w:val="single" w:sz="4" w:space="0" w:color="auto"/>
              <w:left w:val="nil"/>
              <w:bottom w:val="single" w:sz="4" w:space="0" w:color="000000"/>
              <w:right w:val="nil"/>
            </w:tcBorders>
            <w:noWrap/>
            <w:vAlign w:val="center"/>
            <w:hideMark/>
          </w:tcPr>
          <w:p w14:paraId="64009F73" w14:textId="63CFCF26"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752" w:type="dxa"/>
            <w:tcBorders>
              <w:top w:val="single" w:sz="4" w:space="0" w:color="auto"/>
              <w:left w:val="nil"/>
              <w:bottom w:val="single" w:sz="4" w:space="0" w:color="000000"/>
              <w:right w:val="nil"/>
            </w:tcBorders>
            <w:noWrap/>
            <w:vAlign w:val="center"/>
            <w:hideMark/>
          </w:tcPr>
          <w:p w14:paraId="06F1EC2D" w14:textId="7C99E92D"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1308" w:type="dxa"/>
            <w:tcBorders>
              <w:top w:val="single" w:sz="4" w:space="0" w:color="auto"/>
              <w:left w:val="nil"/>
              <w:bottom w:val="single" w:sz="4" w:space="0" w:color="000000"/>
              <w:right w:val="single" w:sz="4" w:space="0" w:color="auto"/>
            </w:tcBorders>
            <w:noWrap/>
            <w:vAlign w:val="center"/>
          </w:tcPr>
          <w:p w14:paraId="78503C63" w14:textId="11A17FDA" w:rsidR="00346982" w:rsidRPr="007A47CF" w:rsidRDefault="00346982" w:rsidP="00872453">
            <w:pPr>
              <w:jc w:val="center"/>
              <w:rPr>
                <w:rFonts w:ascii="Arial" w:eastAsia="Times New Roman" w:hAnsi="Arial" w:cs="Arial"/>
                <w:color w:val="FF0000"/>
                <w:sz w:val="20"/>
                <w:szCs w:val="20"/>
              </w:rPr>
            </w:pPr>
          </w:p>
        </w:tc>
      </w:tr>
      <w:tr w:rsidR="00346982" w:rsidRPr="007A47CF" w14:paraId="3795A49D" w14:textId="77777777" w:rsidTr="00346982">
        <w:trPr>
          <w:trHeight w:val="260"/>
          <w:jc w:val="center"/>
        </w:trPr>
        <w:tc>
          <w:tcPr>
            <w:tcW w:w="740" w:type="dxa"/>
            <w:vMerge/>
            <w:tcBorders>
              <w:left w:val="single" w:sz="4" w:space="0" w:color="auto"/>
              <w:bottom w:val="single" w:sz="4" w:space="0" w:color="000000"/>
            </w:tcBorders>
            <w:vAlign w:val="center"/>
          </w:tcPr>
          <w:p w14:paraId="0EA94D13" w14:textId="77777777" w:rsidR="00346982" w:rsidRPr="007A47CF" w:rsidRDefault="00346982" w:rsidP="00872453">
            <w:pPr>
              <w:jc w:val="center"/>
              <w:rPr>
                <w:rFonts w:ascii="Arial" w:eastAsia="Times New Roman" w:hAnsi="Arial" w:cs="Arial"/>
                <w:color w:val="FF0000"/>
                <w:sz w:val="20"/>
                <w:szCs w:val="20"/>
              </w:rPr>
            </w:pPr>
          </w:p>
        </w:tc>
        <w:tc>
          <w:tcPr>
            <w:tcW w:w="1697" w:type="dxa"/>
            <w:tcBorders>
              <w:top w:val="single" w:sz="4" w:space="0" w:color="000000"/>
              <w:bottom w:val="single" w:sz="4" w:space="0" w:color="000000"/>
              <w:right w:val="nil"/>
            </w:tcBorders>
            <w:noWrap/>
            <w:vAlign w:val="center"/>
            <w:hideMark/>
          </w:tcPr>
          <w:p w14:paraId="35F5E1E1" w14:textId="151472DC"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Auxiliar de Escritório</w:t>
            </w:r>
          </w:p>
        </w:tc>
        <w:tc>
          <w:tcPr>
            <w:tcW w:w="1563" w:type="dxa"/>
            <w:tcBorders>
              <w:top w:val="single" w:sz="4" w:space="0" w:color="auto"/>
              <w:left w:val="nil"/>
              <w:bottom w:val="single" w:sz="4" w:space="0" w:color="000000"/>
              <w:right w:val="nil"/>
            </w:tcBorders>
            <w:noWrap/>
            <w:vAlign w:val="center"/>
            <w:hideMark/>
          </w:tcPr>
          <w:p w14:paraId="34E75180" w14:textId="77777777" w:rsidR="00346982" w:rsidRPr="007A47CF" w:rsidRDefault="00346982" w:rsidP="00872453">
            <w:pPr>
              <w:jc w:val="center"/>
              <w:rPr>
                <w:rFonts w:ascii="Arial" w:eastAsia="Times New Roman" w:hAnsi="Arial" w:cs="Arial"/>
                <w:color w:val="FF0000"/>
                <w:sz w:val="20"/>
                <w:szCs w:val="20"/>
              </w:rPr>
            </w:pPr>
            <w:r w:rsidRPr="007A47CF">
              <w:rPr>
                <w:rFonts w:ascii="Arial" w:eastAsia="Times New Roman" w:hAnsi="Arial" w:cs="Arial"/>
                <w:color w:val="FF0000"/>
                <w:sz w:val="20"/>
                <w:szCs w:val="20"/>
              </w:rPr>
              <w:t>Roraima</w:t>
            </w:r>
          </w:p>
        </w:tc>
        <w:tc>
          <w:tcPr>
            <w:tcW w:w="1369" w:type="dxa"/>
            <w:tcBorders>
              <w:top w:val="single" w:sz="4" w:space="0" w:color="auto"/>
              <w:left w:val="nil"/>
              <w:bottom w:val="single" w:sz="4" w:space="0" w:color="000000"/>
              <w:right w:val="nil"/>
            </w:tcBorders>
            <w:noWrap/>
            <w:vAlign w:val="center"/>
            <w:hideMark/>
          </w:tcPr>
          <w:p w14:paraId="759AA4CF" w14:textId="70072901"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752" w:type="dxa"/>
            <w:tcBorders>
              <w:top w:val="single" w:sz="4" w:space="0" w:color="auto"/>
              <w:left w:val="nil"/>
              <w:bottom w:val="single" w:sz="4" w:space="0" w:color="000000"/>
              <w:right w:val="nil"/>
            </w:tcBorders>
            <w:noWrap/>
            <w:vAlign w:val="center"/>
            <w:hideMark/>
          </w:tcPr>
          <w:p w14:paraId="48B19C66" w14:textId="2C78C8BB" w:rsidR="00346982" w:rsidRPr="007A47CF"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1308" w:type="dxa"/>
            <w:tcBorders>
              <w:top w:val="single" w:sz="4" w:space="0" w:color="auto"/>
              <w:left w:val="nil"/>
              <w:bottom w:val="single" w:sz="4" w:space="0" w:color="000000"/>
              <w:right w:val="single" w:sz="4" w:space="0" w:color="auto"/>
            </w:tcBorders>
            <w:noWrap/>
            <w:vAlign w:val="center"/>
          </w:tcPr>
          <w:p w14:paraId="3963753E" w14:textId="0D1C5305" w:rsidR="00346982" w:rsidRPr="007A47CF" w:rsidRDefault="00346982" w:rsidP="00872453">
            <w:pPr>
              <w:jc w:val="center"/>
              <w:rPr>
                <w:rFonts w:ascii="Arial" w:eastAsia="Times New Roman" w:hAnsi="Arial" w:cs="Arial"/>
                <w:color w:val="FF0000"/>
                <w:sz w:val="20"/>
                <w:szCs w:val="20"/>
              </w:rPr>
            </w:pPr>
          </w:p>
        </w:tc>
      </w:tr>
      <w:tr w:rsidR="00346982" w:rsidRPr="007A47CF" w14:paraId="71145A56" w14:textId="77777777" w:rsidTr="00346982">
        <w:trPr>
          <w:trHeight w:val="260"/>
          <w:jc w:val="center"/>
        </w:trPr>
        <w:tc>
          <w:tcPr>
            <w:tcW w:w="740" w:type="dxa"/>
            <w:tcBorders>
              <w:left w:val="single" w:sz="4" w:space="0" w:color="auto"/>
              <w:bottom w:val="single" w:sz="4" w:space="0" w:color="000000"/>
            </w:tcBorders>
            <w:vAlign w:val="center"/>
          </w:tcPr>
          <w:p w14:paraId="02D8F3C1" w14:textId="77777777" w:rsidR="00346982" w:rsidRPr="007A47CF" w:rsidRDefault="00346982" w:rsidP="00872453">
            <w:pPr>
              <w:jc w:val="center"/>
              <w:rPr>
                <w:rFonts w:ascii="Arial" w:eastAsia="Times New Roman" w:hAnsi="Arial" w:cs="Arial"/>
                <w:b/>
                <w:bCs/>
                <w:color w:val="FF0000"/>
                <w:sz w:val="20"/>
                <w:szCs w:val="20"/>
              </w:rPr>
            </w:pPr>
          </w:p>
        </w:tc>
        <w:tc>
          <w:tcPr>
            <w:tcW w:w="1697" w:type="dxa"/>
            <w:tcBorders>
              <w:top w:val="single" w:sz="4" w:space="0" w:color="000000"/>
              <w:bottom w:val="single" w:sz="4" w:space="0" w:color="000000"/>
              <w:right w:val="nil"/>
            </w:tcBorders>
            <w:noWrap/>
            <w:vAlign w:val="center"/>
            <w:hideMark/>
          </w:tcPr>
          <w:p w14:paraId="5BF5FC64" w14:textId="77777777" w:rsidR="00346982" w:rsidRPr="00712C82"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TOTAL GERAL</w:t>
            </w:r>
          </w:p>
        </w:tc>
        <w:tc>
          <w:tcPr>
            <w:tcW w:w="1563" w:type="dxa"/>
            <w:tcBorders>
              <w:top w:val="single" w:sz="4" w:space="0" w:color="auto"/>
              <w:left w:val="nil"/>
              <w:bottom w:val="single" w:sz="4" w:space="0" w:color="000000"/>
              <w:right w:val="nil"/>
            </w:tcBorders>
            <w:noWrap/>
            <w:vAlign w:val="center"/>
            <w:hideMark/>
          </w:tcPr>
          <w:p w14:paraId="06E067F1" w14:textId="77777777" w:rsidR="00346982" w:rsidRPr="00712C82" w:rsidRDefault="00346982" w:rsidP="00872453">
            <w:pPr>
              <w:jc w:val="center"/>
              <w:rPr>
                <w:rFonts w:ascii="Arial" w:eastAsia="Times New Roman" w:hAnsi="Arial" w:cs="Arial"/>
                <w:color w:val="FF0000"/>
                <w:sz w:val="20"/>
                <w:szCs w:val="20"/>
              </w:rPr>
            </w:pPr>
          </w:p>
        </w:tc>
        <w:tc>
          <w:tcPr>
            <w:tcW w:w="1369" w:type="dxa"/>
            <w:tcBorders>
              <w:top w:val="single" w:sz="4" w:space="0" w:color="auto"/>
              <w:left w:val="nil"/>
              <w:bottom w:val="single" w:sz="4" w:space="0" w:color="000000"/>
              <w:right w:val="nil"/>
            </w:tcBorders>
            <w:noWrap/>
            <w:hideMark/>
          </w:tcPr>
          <w:p w14:paraId="24BE3938" w14:textId="342D3C91" w:rsidR="00346982" w:rsidRPr="00712C82"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8</w:t>
            </w:r>
          </w:p>
        </w:tc>
        <w:tc>
          <w:tcPr>
            <w:tcW w:w="752" w:type="dxa"/>
            <w:tcBorders>
              <w:top w:val="single" w:sz="4" w:space="0" w:color="auto"/>
              <w:left w:val="nil"/>
              <w:bottom w:val="single" w:sz="4" w:space="0" w:color="000000"/>
              <w:right w:val="nil"/>
            </w:tcBorders>
            <w:noWrap/>
            <w:hideMark/>
          </w:tcPr>
          <w:p w14:paraId="30A5DE0E" w14:textId="58BA272E" w:rsidR="00346982" w:rsidRPr="00712C82" w:rsidRDefault="00346982" w:rsidP="00872453">
            <w:pPr>
              <w:jc w:val="center"/>
              <w:rPr>
                <w:rFonts w:ascii="Arial" w:eastAsia="Times New Roman" w:hAnsi="Arial" w:cs="Arial"/>
                <w:color w:val="FF0000"/>
                <w:sz w:val="20"/>
                <w:szCs w:val="20"/>
              </w:rPr>
            </w:pPr>
            <w:r>
              <w:rPr>
                <w:rFonts w:ascii="Arial" w:eastAsia="Times New Roman" w:hAnsi="Arial" w:cs="Arial"/>
                <w:color w:val="FF0000"/>
                <w:sz w:val="20"/>
                <w:szCs w:val="20"/>
              </w:rPr>
              <w:t>1</w:t>
            </w:r>
          </w:p>
        </w:tc>
        <w:tc>
          <w:tcPr>
            <w:tcW w:w="1308" w:type="dxa"/>
            <w:tcBorders>
              <w:top w:val="single" w:sz="4" w:space="0" w:color="auto"/>
              <w:left w:val="nil"/>
              <w:bottom w:val="single" w:sz="4" w:space="0" w:color="000000"/>
              <w:right w:val="single" w:sz="4" w:space="0" w:color="auto"/>
            </w:tcBorders>
            <w:noWrap/>
          </w:tcPr>
          <w:p w14:paraId="6E2A8A9B" w14:textId="0D74993C" w:rsidR="00346982" w:rsidRPr="00712C82" w:rsidRDefault="00346982" w:rsidP="00872453">
            <w:pPr>
              <w:jc w:val="center"/>
              <w:rPr>
                <w:rFonts w:ascii="Arial" w:eastAsia="Times New Roman" w:hAnsi="Arial" w:cs="Arial"/>
                <w:color w:val="FF0000"/>
                <w:sz w:val="20"/>
                <w:szCs w:val="20"/>
              </w:rPr>
            </w:pPr>
          </w:p>
        </w:tc>
      </w:tr>
    </w:tbl>
    <w:p w14:paraId="7A264C13" w14:textId="77777777" w:rsidR="007B6F45" w:rsidRDefault="007B6F45" w:rsidP="007B6F45">
      <w:pPr>
        <w:pStyle w:val="Nivel2"/>
        <w:numPr>
          <w:ilvl w:val="0"/>
          <w:numId w:val="0"/>
        </w:numPr>
      </w:pPr>
    </w:p>
    <w:p w14:paraId="182A19E5" w14:textId="7CA8FE0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lastRenderedPageBreak/>
        <w:t xml:space="preserve">O </w:t>
      </w:r>
      <w:r w:rsidRPr="004E64AA">
        <w:t>Termo</w:t>
      </w:r>
      <w:r w:rsidRPr="004827F2">
        <w:t xml:space="preserve"> de Referência;</w:t>
      </w:r>
    </w:p>
    <w:p w14:paraId="3D27C101" w14:textId="798E7884" w:rsidR="00FE41B3" w:rsidRPr="00F76FF5" w:rsidRDefault="00FE41B3" w:rsidP="00FE41B3">
      <w:pPr>
        <w:pStyle w:val="Nvel3-R"/>
        <w:rPr>
          <w:i w:val="0"/>
          <w:iCs w:val="0"/>
          <w:color w:val="auto"/>
        </w:rPr>
      </w:pPr>
      <w:r w:rsidRPr="00F76FF5">
        <w:rPr>
          <w:i w:val="0"/>
          <w:iCs w:val="0"/>
          <w:color w:val="auto"/>
        </w:rPr>
        <w:t>O Edital da Licitação;</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74C8E290" w:rsidR="00DC41DD" w:rsidRDefault="00DC41DD" w:rsidP="00D50151">
      <w:pPr>
        <w:pStyle w:val="Nivel2"/>
        <w:rPr>
          <w:color w:val="auto"/>
        </w:rPr>
      </w:pPr>
      <w:r w:rsidRPr="00F76FF5">
        <w:rPr>
          <w:color w:val="auto"/>
        </w:rPr>
        <w:t xml:space="preserve">O prazo de vigência da contratação é de </w:t>
      </w:r>
      <w:r w:rsidR="00E07E94">
        <w:rPr>
          <w:b/>
          <w:bCs/>
          <w:color w:val="FF0000"/>
        </w:rPr>
        <w:t>um mês</w:t>
      </w:r>
      <w:r w:rsidR="00680782">
        <w:rPr>
          <w:b/>
          <w:bCs/>
          <w:color w:val="FF0000"/>
        </w:rPr>
        <w:t>,</w:t>
      </w:r>
      <w:r w:rsidR="00586029" w:rsidRPr="00586029">
        <w:rPr>
          <w:color w:val="FF0000"/>
        </w:rPr>
        <w:t xml:space="preserve"> contado da </w:t>
      </w:r>
      <w:r w:rsidR="00586029" w:rsidRPr="00586029">
        <w:rPr>
          <w:b/>
          <w:bCs/>
          <w:color w:val="FF0000"/>
        </w:rPr>
        <w:t>assinatura</w:t>
      </w:r>
      <w:r w:rsidRPr="00F76FF5">
        <w:rPr>
          <w:color w:val="auto"/>
        </w:rPr>
        <w:t xml:space="preserve">, prorrogável </w:t>
      </w:r>
      <w:r w:rsidR="005D4111" w:rsidRPr="00F76FF5">
        <w:rPr>
          <w:color w:val="auto"/>
        </w:rPr>
        <w:t xml:space="preserve">sucessivamente </w:t>
      </w:r>
      <w:r w:rsidRPr="00F76FF5">
        <w:rPr>
          <w:color w:val="auto"/>
        </w:rPr>
        <w:t xml:space="preserve">por até 10 anos, na forma dos </w:t>
      </w:r>
      <w:r w:rsidR="00B96063" w:rsidRPr="00F76FF5">
        <w:rPr>
          <w:color w:val="auto"/>
        </w:rPr>
        <w:t>artigos 106 e 107 da Lei n° 14.133, de 2021.</w:t>
      </w:r>
    </w:p>
    <w:p w14:paraId="672F284E" w14:textId="28877F6D" w:rsidR="0092240F" w:rsidRPr="00CA4B6E" w:rsidRDefault="0092240F" w:rsidP="0092240F">
      <w:pPr>
        <w:pStyle w:val="Nivel2"/>
      </w:pPr>
      <w:r w:rsidRPr="00CA4B6E">
        <w:rPr>
          <w:color w:val="FF0000"/>
        </w:rPr>
        <w:t xml:space="preserve">O </w:t>
      </w:r>
      <w:r>
        <w:rPr>
          <w:color w:val="FF0000"/>
        </w:rPr>
        <w:t>p</w:t>
      </w:r>
      <w:r w:rsidRPr="00CA4B6E">
        <w:rPr>
          <w:color w:val="FF0000"/>
        </w:rPr>
        <w:t>razo de convoca</w:t>
      </w:r>
      <w:r w:rsidRPr="00CA4B6E">
        <w:rPr>
          <w:rFonts w:hint="cs"/>
          <w:color w:val="FF0000"/>
        </w:rPr>
        <w:t>çã</w:t>
      </w:r>
      <w:r w:rsidRPr="00CA4B6E">
        <w:rPr>
          <w:color w:val="FF0000"/>
        </w:rPr>
        <w:t>o para assinatura do contrato ser</w:t>
      </w:r>
      <w:r w:rsidRPr="00CA4B6E">
        <w:rPr>
          <w:rFonts w:hint="cs"/>
          <w:color w:val="FF0000"/>
        </w:rPr>
        <w:t>á</w:t>
      </w:r>
      <w:r w:rsidRPr="00CA4B6E">
        <w:rPr>
          <w:color w:val="FF0000"/>
        </w:rPr>
        <w:t xml:space="preserve"> de </w:t>
      </w:r>
      <w:r>
        <w:rPr>
          <w:color w:val="FF0000"/>
        </w:rPr>
        <w:t>02</w:t>
      </w:r>
      <w:r w:rsidRPr="00CA4B6E">
        <w:rPr>
          <w:color w:val="FF0000"/>
        </w:rPr>
        <w:t xml:space="preserve"> (</w:t>
      </w:r>
      <w:r>
        <w:rPr>
          <w:color w:val="FF0000"/>
        </w:rPr>
        <w:t>dois</w:t>
      </w:r>
      <w:r w:rsidRPr="00CA4B6E">
        <w:rPr>
          <w:color w:val="FF0000"/>
        </w:rPr>
        <w:t xml:space="preserve">) dias </w:t>
      </w:r>
      <w:r w:rsidRPr="00CA4B6E">
        <w:rPr>
          <w:rFonts w:hint="cs"/>
          <w:color w:val="FF0000"/>
        </w:rPr>
        <w:t>ú</w:t>
      </w:r>
      <w:r w:rsidRPr="00CA4B6E">
        <w:rPr>
          <w:color w:val="FF0000"/>
        </w:rPr>
        <w:t>teis, que poder</w:t>
      </w:r>
      <w:r w:rsidRPr="00CA4B6E">
        <w:rPr>
          <w:rFonts w:hint="cs"/>
          <w:color w:val="FF0000"/>
        </w:rPr>
        <w:t>á</w:t>
      </w:r>
      <w:r w:rsidRPr="00CA4B6E">
        <w:rPr>
          <w:color w:val="FF0000"/>
        </w:rPr>
        <w:t xml:space="preserve"> ser prorrogado 1 (uma) vez, por igual per</w:t>
      </w:r>
      <w:r w:rsidRPr="00CA4B6E">
        <w:rPr>
          <w:rFonts w:hint="cs"/>
          <w:color w:val="FF0000"/>
        </w:rPr>
        <w:t>í</w:t>
      </w:r>
      <w:r w:rsidRPr="00CA4B6E">
        <w:rPr>
          <w:color w:val="FF0000"/>
        </w:rPr>
        <w:t>odo, mediante solicita</w:t>
      </w:r>
      <w:r w:rsidRPr="00CA4B6E">
        <w:rPr>
          <w:rFonts w:hint="cs"/>
          <w:color w:val="FF0000"/>
        </w:rPr>
        <w:t>çã</w:t>
      </w:r>
      <w:r w:rsidRPr="00CA4B6E">
        <w:rPr>
          <w:color w:val="FF0000"/>
        </w:rPr>
        <w:t>o da parte durante seu transcurso, devidamente justificada, e desde que o motivo apresentado seja aceito pela Administra</w:t>
      </w:r>
      <w:r w:rsidRPr="00CA4B6E">
        <w:rPr>
          <w:rFonts w:hint="cs"/>
          <w:color w:val="FF0000"/>
        </w:rPr>
        <w:t>çã</w:t>
      </w:r>
      <w:r w:rsidRPr="00CA4B6E">
        <w:rPr>
          <w:color w:val="FF0000"/>
        </w:rPr>
        <w:t>o</w:t>
      </w:r>
      <w:r w:rsidRPr="00CA4B6E">
        <w:t>.</w:t>
      </w:r>
    </w:p>
    <w:p w14:paraId="637AAE1D" w14:textId="4D86FC24" w:rsidR="00DC41DD" w:rsidRPr="00F76FF5" w:rsidRDefault="00DC41DD" w:rsidP="0046374B">
      <w:pPr>
        <w:pStyle w:val="Nivel2"/>
        <w:rPr>
          <w:color w:val="auto"/>
        </w:rPr>
      </w:pPr>
      <w:r w:rsidRPr="00F76FF5">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F76FF5">
        <w:rPr>
          <w:color w:val="auto"/>
        </w:rPr>
        <w:t>CONTRATADO</w:t>
      </w:r>
      <w:r w:rsidR="005D4111" w:rsidRPr="00F76FF5">
        <w:rPr>
          <w:color w:val="auto"/>
        </w:rPr>
        <w:t xml:space="preserve">, </w:t>
      </w:r>
      <w:r w:rsidR="00A63EAE" w:rsidRPr="00F76FF5">
        <w:rPr>
          <w:color w:val="auto"/>
        </w:rPr>
        <w:t xml:space="preserve">atentando, </w:t>
      </w:r>
      <w:r w:rsidR="005D4111" w:rsidRPr="00F76FF5">
        <w:rPr>
          <w:color w:val="auto"/>
        </w:rPr>
        <w:t>ainda</w:t>
      </w:r>
      <w:r w:rsidR="00A63EAE" w:rsidRPr="00F76FF5">
        <w:rPr>
          <w:color w:val="auto"/>
        </w:rPr>
        <w:t>, para o cumprimento dos seguintes requisitos:</w:t>
      </w:r>
    </w:p>
    <w:p w14:paraId="7A038EF5" w14:textId="77777777" w:rsidR="004629E1" w:rsidRPr="00F76FF5" w:rsidRDefault="004629E1" w:rsidP="0046374B">
      <w:pPr>
        <w:pStyle w:val="Nivel3"/>
        <w:rPr>
          <w:color w:val="auto"/>
        </w:rPr>
      </w:pPr>
      <w:r w:rsidRPr="00F76FF5">
        <w:rPr>
          <w:color w:val="auto"/>
        </w:rPr>
        <w:t xml:space="preserve">Estar formalmente demonstrado </w:t>
      </w:r>
      <w:r w:rsidR="00E61A8C" w:rsidRPr="00F76FF5">
        <w:rPr>
          <w:color w:val="auto"/>
        </w:rPr>
        <w:t xml:space="preserve">no processo </w:t>
      </w:r>
      <w:r w:rsidRPr="00F76FF5">
        <w:rPr>
          <w:color w:val="auto"/>
        </w:rPr>
        <w:t>que a forma de prestação dos serviços tem natureza continuada;</w:t>
      </w:r>
    </w:p>
    <w:p w14:paraId="759053CC" w14:textId="77777777" w:rsidR="00A63EAE" w:rsidRPr="00F76FF5" w:rsidRDefault="00A63EAE" w:rsidP="0046374B">
      <w:pPr>
        <w:pStyle w:val="Nivel3"/>
        <w:rPr>
          <w:color w:val="auto"/>
        </w:rPr>
      </w:pPr>
      <w:r w:rsidRPr="00F76FF5">
        <w:rPr>
          <w:color w:val="auto"/>
        </w:rPr>
        <w:t xml:space="preserve">Seja juntado relatório que discorra sobre a execução do contrato, com informações de que os serviços tenham sido prestados regularmente;  </w:t>
      </w:r>
    </w:p>
    <w:p w14:paraId="3CEBB09F" w14:textId="77777777" w:rsidR="00A63EAE" w:rsidRPr="00F76FF5" w:rsidRDefault="00A63EAE" w:rsidP="0046374B">
      <w:pPr>
        <w:pStyle w:val="Nivel3"/>
        <w:rPr>
          <w:color w:val="auto"/>
        </w:rPr>
      </w:pPr>
      <w:r w:rsidRPr="00F76FF5">
        <w:rPr>
          <w:color w:val="auto"/>
        </w:rPr>
        <w:t xml:space="preserve">Seja juntada justificativa e motivo, por escrito, de que a Administração mantém interesse na realização do serviço;  </w:t>
      </w:r>
    </w:p>
    <w:p w14:paraId="38E392D0" w14:textId="30F84BF3" w:rsidR="00A63EAE" w:rsidRPr="00F76FF5" w:rsidRDefault="00A63EAE" w:rsidP="0046374B">
      <w:pPr>
        <w:pStyle w:val="Nivel3"/>
        <w:rPr>
          <w:color w:val="auto"/>
        </w:rPr>
      </w:pPr>
      <w:r w:rsidRPr="00F76FF5">
        <w:rPr>
          <w:color w:val="auto"/>
        </w:rPr>
        <w:t>Haja manifestação expressa d</w:t>
      </w:r>
      <w:r w:rsidR="004629E1" w:rsidRPr="00F76FF5">
        <w:rPr>
          <w:color w:val="auto"/>
        </w:rPr>
        <w:t>o</w:t>
      </w:r>
      <w:r w:rsidRPr="00F76FF5">
        <w:rPr>
          <w:color w:val="auto"/>
        </w:rPr>
        <w:t xml:space="preserve"> </w:t>
      </w:r>
      <w:r w:rsidR="009F6408" w:rsidRPr="00F76FF5">
        <w:rPr>
          <w:color w:val="auto"/>
        </w:rPr>
        <w:t>CONTRATADO</w:t>
      </w:r>
      <w:r w:rsidRPr="00F76FF5">
        <w:rPr>
          <w:color w:val="auto"/>
        </w:rPr>
        <w:t xml:space="preserve"> informando o interesse na prorrogação; </w:t>
      </w:r>
    </w:p>
    <w:p w14:paraId="0D84013E" w14:textId="340FFB47" w:rsidR="00A63EAE" w:rsidRPr="00F76FF5" w:rsidRDefault="00A63EAE" w:rsidP="0046374B">
      <w:pPr>
        <w:pStyle w:val="Nivel3"/>
        <w:rPr>
          <w:color w:val="auto"/>
        </w:rPr>
      </w:pPr>
      <w:r w:rsidRPr="00F76FF5">
        <w:rPr>
          <w:color w:val="auto"/>
        </w:rPr>
        <w:t xml:space="preserve">Seja comprovado que </w:t>
      </w:r>
      <w:r w:rsidR="004629E1" w:rsidRPr="00F76FF5">
        <w:rPr>
          <w:color w:val="auto"/>
        </w:rPr>
        <w:t>o</w:t>
      </w:r>
      <w:r w:rsidRPr="00F76FF5">
        <w:rPr>
          <w:color w:val="auto"/>
        </w:rPr>
        <w:t xml:space="preserve"> </w:t>
      </w:r>
      <w:r w:rsidR="009F6408" w:rsidRPr="00F76FF5">
        <w:rPr>
          <w:color w:val="auto"/>
        </w:rPr>
        <w:t>CONTRATADO</w:t>
      </w:r>
      <w:r w:rsidRPr="00F76FF5">
        <w:rPr>
          <w:color w:val="auto"/>
        </w:rPr>
        <w:t xml:space="preserve"> mantém as condições iniciais de habilitação</w:t>
      </w:r>
      <w:r w:rsidR="005B3298" w:rsidRPr="00F76FF5">
        <w:rPr>
          <w:color w:val="auto"/>
        </w:rPr>
        <w:t>; e</w:t>
      </w:r>
    </w:p>
    <w:p w14:paraId="6ABCC37D" w14:textId="19E5B97E" w:rsidR="00D42051" w:rsidRPr="00F76FF5" w:rsidRDefault="00D42051" w:rsidP="0046374B">
      <w:pPr>
        <w:pStyle w:val="Nivel3"/>
        <w:rPr>
          <w:color w:val="auto"/>
        </w:rPr>
      </w:pPr>
      <w:bookmarkStart w:id="1" w:name="_Hlk182221215"/>
      <w:bookmarkStart w:id="2" w:name="_Hlk182221187"/>
      <w:bookmarkStart w:id="3" w:name="_Hlk182221232"/>
      <w:r w:rsidRPr="00F76FF5">
        <w:rPr>
          <w:color w:val="auto"/>
        </w:rPr>
        <w:t xml:space="preserve">Não haja registro no </w:t>
      </w:r>
      <w:r w:rsidR="00B25A81" w:rsidRPr="00F76FF5">
        <w:rPr>
          <w:color w:val="auto"/>
        </w:rPr>
        <w:t>Cadastro Informativo de créditos não quitados do setor público federal (Cadin)</w:t>
      </w:r>
      <w:bookmarkEnd w:id="1"/>
      <w:r w:rsidR="004C01A7" w:rsidRPr="00F76FF5">
        <w:rPr>
          <w:color w:val="auto"/>
        </w:rPr>
        <w:t>.</w:t>
      </w:r>
    </w:p>
    <w:bookmarkEnd w:id="0"/>
    <w:bookmarkEnd w:id="2"/>
    <w:p w14:paraId="1CD1C169" w14:textId="72519038" w:rsidR="002E5082" w:rsidRPr="00F76FF5" w:rsidRDefault="002E5082" w:rsidP="0046374B">
      <w:pPr>
        <w:pStyle w:val="Nivel2"/>
        <w:rPr>
          <w:color w:val="auto"/>
        </w:rPr>
      </w:pPr>
      <w:r w:rsidRPr="00F76FF5">
        <w:rPr>
          <w:color w:val="auto"/>
        </w:rPr>
        <w:t xml:space="preserve">O </w:t>
      </w:r>
      <w:r w:rsidR="009F6408" w:rsidRPr="00F76FF5">
        <w:rPr>
          <w:color w:val="auto"/>
        </w:rPr>
        <w:t>CONTRATADO</w:t>
      </w:r>
      <w:r w:rsidRPr="00F76FF5">
        <w:rPr>
          <w:color w:val="auto"/>
        </w:rPr>
        <w:t xml:space="preserve"> </w:t>
      </w:r>
      <w:bookmarkEnd w:id="3"/>
      <w:r w:rsidRPr="00F76FF5">
        <w:rPr>
          <w:color w:val="auto"/>
        </w:rPr>
        <w:t>não tem direito subjetivo à prorrogação contratual.</w:t>
      </w:r>
    </w:p>
    <w:p w14:paraId="507F92AF" w14:textId="0F246DDA" w:rsidR="002E5082" w:rsidRPr="00F76FF5" w:rsidRDefault="002E5082" w:rsidP="0046374B">
      <w:pPr>
        <w:pStyle w:val="Nivel2"/>
        <w:rPr>
          <w:color w:val="auto"/>
        </w:rPr>
      </w:pPr>
      <w:r w:rsidRPr="00F76FF5">
        <w:rPr>
          <w:color w:val="auto"/>
        </w:rPr>
        <w:t>A prorrogação de contrato deverá ser promovida mediante celebração de termo aditivo.</w:t>
      </w:r>
    </w:p>
    <w:p w14:paraId="059D797F" w14:textId="77777777" w:rsidR="00A63EAE" w:rsidRPr="00F76FF5" w:rsidRDefault="00A63EAE" w:rsidP="00D44EDF">
      <w:pPr>
        <w:pStyle w:val="Nivel2"/>
        <w:rPr>
          <w:color w:val="auto"/>
        </w:rPr>
      </w:pPr>
      <w:r w:rsidRPr="00F76FF5">
        <w:rPr>
          <w:color w:val="auto"/>
        </w:rPr>
        <w:t>Nas eventuais prorrogações</w:t>
      </w:r>
      <w:r w:rsidR="005D4111" w:rsidRPr="00F76FF5">
        <w:rPr>
          <w:color w:val="auto"/>
        </w:rPr>
        <w:t xml:space="preserve"> contratuais</w:t>
      </w:r>
      <w:r w:rsidRPr="00F76FF5">
        <w:rPr>
          <w:color w:val="auto"/>
        </w:rPr>
        <w:t xml:space="preserve">, os custos não renováveis já pagos ou amortizados </w:t>
      </w:r>
      <w:r w:rsidR="002E7254" w:rsidRPr="00F76FF5">
        <w:rPr>
          <w:color w:val="auto"/>
        </w:rPr>
        <w:t xml:space="preserve">ao longo do </w:t>
      </w:r>
      <w:r w:rsidRPr="00F76FF5">
        <w:rPr>
          <w:color w:val="auto"/>
        </w:rPr>
        <w:t xml:space="preserve">primeiro </w:t>
      </w:r>
      <w:r w:rsidR="005D4111" w:rsidRPr="00F76FF5">
        <w:rPr>
          <w:color w:val="auto"/>
        </w:rPr>
        <w:t>período de vigência</w:t>
      </w:r>
      <w:r w:rsidRPr="00F76FF5">
        <w:rPr>
          <w:color w:val="auto"/>
        </w:rPr>
        <w:t xml:space="preserve"> da contratação deverão ser reduzidos ou eliminados como condição para a renovação.</w:t>
      </w:r>
    </w:p>
    <w:p w14:paraId="03A9E789" w14:textId="04E31599" w:rsidR="00DB5DAB" w:rsidRPr="00F76FF5" w:rsidRDefault="00DB5DAB" w:rsidP="0046374B">
      <w:pPr>
        <w:pStyle w:val="Nivel2"/>
        <w:rPr>
          <w:color w:val="auto"/>
        </w:rPr>
      </w:pPr>
      <w:r w:rsidRPr="00F76FF5">
        <w:rPr>
          <w:color w:val="auto"/>
        </w:rPr>
        <w:t xml:space="preserve">O contrato não poderá ser prorrogado quando o </w:t>
      </w:r>
      <w:r w:rsidR="009F6408" w:rsidRPr="00F76FF5">
        <w:rPr>
          <w:color w:val="auto"/>
        </w:rPr>
        <w:t>CONTRATADO</w:t>
      </w:r>
      <w:r w:rsidRPr="00F76FF5">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F76FF5" w:rsidRDefault="00DE4ACC" w:rsidP="00DE4ACC">
      <w:pPr>
        <w:pStyle w:val="Nivel2"/>
        <w:rPr>
          <w:color w:val="auto"/>
        </w:rPr>
      </w:pPr>
      <w:r w:rsidRPr="00F76FF5">
        <w:rPr>
          <w:color w:val="auto"/>
        </w:rPr>
        <w:t xml:space="preserve">Sujeitando-se o </w:t>
      </w:r>
      <w:r w:rsidR="009F6408" w:rsidRPr="00F76FF5">
        <w:rPr>
          <w:color w:val="auto"/>
        </w:rPr>
        <w:t>CONTRATADO</w:t>
      </w:r>
      <w:r w:rsidRPr="00F76FF5">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4" w:name="_Hlk114497577"/>
      <w:bookmarkStart w:id="5" w:name="_Hlk114497502"/>
      <w:bookmarkEnd w:id="4"/>
      <w:bookmarkEnd w:id="5"/>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lastRenderedPageBreak/>
        <w:t xml:space="preserve">CLÁUSULA QUARTA </w:t>
      </w:r>
      <w:r w:rsidR="008574D7" w:rsidRPr="00957A70">
        <w:t>–</w:t>
      </w:r>
      <w:r w:rsidRPr="00957A70">
        <w:t xml:space="preserve"> SUBCONTRATAÇÃO</w:t>
      </w:r>
    </w:p>
    <w:p w14:paraId="328EE94C" w14:textId="4AB2B8D9" w:rsidR="00DC41DD" w:rsidRPr="0095241F" w:rsidRDefault="00F76FF5" w:rsidP="004C01A7">
      <w:pPr>
        <w:pStyle w:val="Nivel2"/>
        <w:rPr>
          <w:i/>
        </w:rPr>
      </w:pPr>
      <w:bookmarkStart w:id="6" w:name="_Hlk182220156"/>
      <w:bookmarkStart w:id="7" w:name="_Hlk182221373"/>
      <w:r>
        <w:t>Não haverá subcontratação</w:t>
      </w:r>
      <w:bookmarkEnd w:id="6"/>
      <w:r w:rsidR="00DC41DD" w:rsidRPr="0095241F">
        <w:t>.</w:t>
      </w:r>
    </w:p>
    <w:bookmarkEnd w:id="7"/>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F76FF5" w:rsidRDefault="00DC41DD" w:rsidP="004E64AA">
      <w:pPr>
        <w:pStyle w:val="Nvel2-Red"/>
        <w:rPr>
          <w:i w:val="0"/>
          <w:iCs w:val="0"/>
          <w:color w:val="auto"/>
        </w:rPr>
      </w:pPr>
      <w:r w:rsidRPr="00F76FF5">
        <w:rPr>
          <w:i w:val="0"/>
          <w:iCs w:val="0"/>
          <w:color w:val="auto"/>
        </w:rPr>
        <w:t xml:space="preserve">O valor acima é meramente estimativo, de forma que os pagamentos devidos ao </w:t>
      </w:r>
      <w:r w:rsidR="000650B0" w:rsidRPr="00F76FF5">
        <w:rPr>
          <w:i w:val="0"/>
          <w:iCs w:val="0"/>
          <w:color w:val="auto"/>
        </w:rPr>
        <w:t>CONTRATADO</w:t>
      </w:r>
      <w:r w:rsidRPr="00F76FF5">
        <w:rPr>
          <w:i w:val="0"/>
          <w:iCs w:val="0"/>
          <w:color w:val="auto"/>
        </w:rPr>
        <w:t xml:space="preserve"> dependerão dos quantitativos efetivamente fornecidos.</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lastRenderedPageBreak/>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613B5474" w:rsidR="00DC41DD" w:rsidRPr="00957A70" w:rsidRDefault="00DC41DD" w:rsidP="00235308">
      <w:pPr>
        <w:pStyle w:val="Nivel4"/>
      </w:pPr>
      <w:bookmarkStart w:id="8" w:name="_Ref128062899"/>
      <w:r w:rsidRPr="00957A70">
        <w:t>A Administração terá o prazo de</w:t>
      </w:r>
      <w:r w:rsidRPr="00957A70">
        <w:rPr>
          <w:i/>
          <w:iCs/>
          <w:color w:val="FF0000"/>
        </w:rPr>
        <w:t xml:space="preserve"> </w:t>
      </w:r>
      <w:r w:rsidR="009A5395" w:rsidRPr="00A95A25">
        <w:rPr>
          <w:color w:val="FF0000"/>
        </w:rPr>
        <w:t>30 (trinta) dias</w:t>
      </w:r>
      <w:r w:rsidRPr="009A5395">
        <w:t xml:space="preserve">, </w:t>
      </w:r>
      <w:r w:rsidRPr="00957A70">
        <w:t>a contar da data do protocolo do requerimento para decidir, admitida a prorrogação motivada, por igual período</w:t>
      </w:r>
      <w:r w:rsidR="00952A88" w:rsidRPr="00957A70">
        <w:t>.</w:t>
      </w:r>
      <w:bookmarkEnd w:id="8"/>
    </w:p>
    <w:p w14:paraId="0A9AC408" w14:textId="5B8A2095"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9A5395" w:rsidRPr="00A95A25">
        <w:rPr>
          <w:color w:val="FF0000"/>
        </w:rPr>
        <w:t>30 (trinta) dias</w:t>
      </w:r>
      <w:r w:rsidR="00853C8E" w:rsidRPr="00957A70">
        <w:rPr>
          <w:color w:val="auto"/>
        </w:rPr>
        <w:t>;</w:t>
      </w:r>
    </w:p>
    <w:p w14:paraId="4F3C6D87" w14:textId="153B1E73" w:rsidR="00DC41DD" w:rsidRPr="009A5395" w:rsidRDefault="00DC41DD" w:rsidP="00235308">
      <w:pPr>
        <w:pStyle w:val="Nvel3-R"/>
        <w:rPr>
          <w:i w:val="0"/>
          <w:iCs w:val="0"/>
          <w:color w:val="auto"/>
        </w:rPr>
      </w:pPr>
      <w:bookmarkStart w:id="9" w:name="_Hlk114499841"/>
      <w:bookmarkEnd w:id="9"/>
      <w:r w:rsidRPr="009A5395">
        <w:rPr>
          <w:i w:val="0"/>
          <w:iCs w:val="0"/>
          <w:color w:val="auto"/>
        </w:rPr>
        <w:t>Notificar os emitentes das garantias quanto ao início de processo administrativo para apuração de descumprimento de cláusulas contratuais</w:t>
      </w:r>
      <w:r w:rsidR="00853C8E" w:rsidRPr="009A5395">
        <w:rPr>
          <w:i w:val="0"/>
          <w:iCs w:val="0"/>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lastRenderedPageBreak/>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027911E4"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proofErr w:type="spellStart"/>
      <w:r w:rsidRPr="0095241F">
        <w:t>Fornecer</w:t>
      </w:r>
      <w:proofErr w:type="spellEnd"/>
      <w:r w:rsidRPr="0095241F">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0" w:name="_Hlk182221417"/>
      <w:r w:rsidRPr="0095241F">
        <w:lastRenderedPageBreak/>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3EC40ED0"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0"/>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proofErr w:type="spellStart"/>
      <w:r w:rsidRPr="0095241F">
        <w:t>Fornecer</w:t>
      </w:r>
      <w:proofErr w:type="spellEnd"/>
      <w:r w:rsidRPr="0095241F">
        <w:t xml:space="preserve"> equipamentos de proteção individual (EPI) e equipamentos de proteção coletiva (EPC</w:t>
      </w:r>
      <w:proofErr w:type="gramStart"/>
      <w:r w:rsidRPr="0095241F">
        <w:t>),quando</w:t>
      </w:r>
      <w:proofErr w:type="gramEnd"/>
      <w:r w:rsidRPr="0095241F">
        <w:t xml:space="preserve">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lastRenderedPageBreak/>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proofErr w:type="spellStart"/>
      <w:r w:rsidRPr="00957A70">
        <w:t>Fornecer</w:t>
      </w:r>
      <w:proofErr w:type="spellEnd"/>
      <w:r w:rsidRPr="00957A70">
        <w:t xml:space="preserve">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w:t>
      </w:r>
      <w:proofErr w:type="spellStart"/>
      <w:r w:rsidRPr="00957A70">
        <w:t>sua</w:t>
      </w:r>
      <w:proofErr w:type="spellEnd"/>
      <w:r w:rsidRPr="00957A70">
        <w:t xml:space="preserve">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1"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 xml:space="preserve">Estabelecer canais de denúncia e procedimentos claros para recebimento, apuração e tratamento de casos de assédio e discriminação, assegurando a proteção dos denunciantes </w:t>
      </w:r>
      <w:proofErr w:type="gramStart"/>
      <w:r w:rsidRPr="00AB50F6">
        <w:t>contra retaliações</w:t>
      </w:r>
      <w:proofErr w:type="gramEnd"/>
      <w:r w:rsidRPr="00AB50F6">
        <w:t>;</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lastRenderedPageBreak/>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14:paraId="47FFCB66" w14:textId="77777777" w:rsidR="001C40A8" w:rsidRPr="009756D2" w:rsidRDefault="001C40A8" w:rsidP="001C40A8">
      <w:pPr>
        <w:pStyle w:val="Nivel2"/>
        <w:rPr>
          <w:color w:val="auto"/>
        </w:rPr>
      </w:pPr>
      <w:r w:rsidRPr="009756D2">
        <w:rPr>
          <w:color w:val="auto"/>
        </w:rPr>
        <w:t>Nos casos em que haja um número mínimo de vinte e cinco colaboradores alocados no contrato, destinar 8% das vagas exclusivamente para mulheres vítimas de violência doméstica;</w:t>
      </w:r>
    </w:p>
    <w:p w14:paraId="70C88491" w14:textId="12CC0700" w:rsidR="00FF066D" w:rsidRPr="009756D2" w:rsidRDefault="00FF066D" w:rsidP="00FF066D">
      <w:pPr>
        <w:pStyle w:val="Nvel3-R"/>
        <w:rPr>
          <w:i w:val="0"/>
          <w:iCs w:val="0"/>
          <w:color w:val="auto"/>
        </w:rPr>
      </w:pPr>
      <w:r w:rsidRPr="009756D2">
        <w:rPr>
          <w:i w:val="0"/>
          <w:iCs w:val="0"/>
          <w:color w:val="auto"/>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9756D2">
        <w:rPr>
          <w:i w:val="0"/>
          <w:iCs w:val="0"/>
          <w:color w:val="auto"/>
        </w:rPr>
        <w:t>ﬁns</w:t>
      </w:r>
      <w:proofErr w:type="spellEnd"/>
      <w:r w:rsidRPr="009756D2">
        <w:rPr>
          <w:i w:val="0"/>
          <w:iCs w:val="0"/>
          <w:color w:val="auto"/>
        </w:rPr>
        <w:t xml:space="preserve"> de comprovação da situação de violência.</w:t>
      </w:r>
    </w:p>
    <w:p w14:paraId="25B82DEB" w14:textId="6665157B" w:rsidR="001C40A8" w:rsidRPr="009756D2" w:rsidRDefault="001C40A8" w:rsidP="001C40A8">
      <w:pPr>
        <w:pStyle w:val="Nivel3"/>
        <w:rPr>
          <w:color w:val="auto"/>
        </w:rPr>
      </w:pPr>
      <w:r w:rsidRPr="009756D2">
        <w:rPr>
          <w:color w:val="auto"/>
        </w:rPr>
        <w:t xml:space="preserve">Sempre que houver um desligamento, </w:t>
      </w:r>
      <w:r w:rsidR="000E5F3C" w:rsidRPr="009756D2">
        <w:rPr>
          <w:color w:val="auto"/>
        </w:rPr>
        <w:t>o</w:t>
      </w:r>
      <w:r w:rsidRPr="009756D2">
        <w:rPr>
          <w:color w:val="auto"/>
        </w:rPr>
        <w:t xml:space="preserve"> </w:t>
      </w:r>
      <w:r w:rsidR="008660CE" w:rsidRPr="009756D2">
        <w:rPr>
          <w:color w:val="auto"/>
        </w:rPr>
        <w:t>CONTRATADO</w:t>
      </w:r>
      <w:r w:rsidRPr="009756D2">
        <w:rPr>
          <w:color w:val="auto"/>
        </w:rPr>
        <w:t xml:space="preserve"> deverá buscar atender ao percentual mínimo de </w:t>
      </w:r>
      <w:r w:rsidR="009756D2" w:rsidRPr="009756D2">
        <w:rPr>
          <w:color w:val="auto"/>
        </w:rPr>
        <w:t>8</w:t>
      </w:r>
      <w:r w:rsidRPr="009756D2">
        <w:rPr>
          <w:color w:val="auto"/>
        </w:rPr>
        <w:t>% com a nova contratação.</w:t>
      </w:r>
    </w:p>
    <w:p w14:paraId="25C66976" w14:textId="77777777" w:rsidR="001C40A8" w:rsidRPr="009756D2" w:rsidRDefault="001C40A8" w:rsidP="001C40A8">
      <w:pPr>
        <w:pStyle w:val="Nivel3"/>
        <w:rPr>
          <w:color w:val="auto"/>
        </w:rPr>
      </w:pPr>
      <w:bookmarkStart w:id="12" w:name="_Ref129007260"/>
      <w:r w:rsidRPr="009756D2">
        <w:rPr>
          <w:color w:val="auto"/>
        </w:rPr>
        <w:t>Se não houver mulheres elegíveis em número suficiente para preencher as vagas reservadas, a empresa poderá contratar livremente.</w:t>
      </w:r>
      <w:bookmarkEnd w:id="12"/>
    </w:p>
    <w:p w14:paraId="47C8AC95" w14:textId="77777777" w:rsidR="001C40A8" w:rsidRPr="009756D2" w:rsidRDefault="001C40A8" w:rsidP="001C40A8">
      <w:pPr>
        <w:pStyle w:val="Nivel3"/>
        <w:rPr>
          <w:color w:val="auto"/>
        </w:rPr>
      </w:pPr>
      <w:r w:rsidRPr="009756D2">
        <w:rPr>
          <w:color w:val="auto"/>
        </w:rPr>
        <w:t>Para cálculo do percentual de vagas reservadas serão considerados todos os empregados alocados no contrato, incluindo folguistas e substitutos.</w:t>
      </w:r>
    </w:p>
    <w:p w14:paraId="7891AC5D" w14:textId="70C33CA8" w:rsidR="001C40A8" w:rsidRPr="009756D2" w:rsidRDefault="001C40A8" w:rsidP="001C40A8">
      <w:pPr>
        <w:pStyle w:val="Nivel3"/>
        <w:rPr>
          <w:color w:val="auto"/>
        </w:rPr>
      </w:pPr>
      <w:r w:rsidRPr="009756D2">
        <w:rPr>
          <w:color w:val="auto"/>
        </w:rPr>
        <w:t xml:space="preserve">O percentual de mão-de-obra de que trata este item deverá ser mantido durante toda a execução contratual, ressalvado o subitem </w:t>
      </w:r>
      <w:r w:rsidRPr="009756D2">
        <w:rPr>
          <w:color w:val="auto"/>
        </w:rPr>
        <w:fldChar w:fldCharType="begin"/>
      </w:r>
      <w:r w:rsidRPr="009756D2">
        <w:rPr>
          <w:color w:val="auto"/>
        </w:rPr>
        <w:instrText xml:space="preserve"> REF _Ref129007260 \r \h  \* MERGEFORMAT </w:instrText>
      </w:r>
      <w:r w:rsidRPr="009756D2">
        <w:rPr>
          <w:color w:val="auto"/>
        </w:rPr>
      </w:r>
      <w:r w:rsidRPr="009756D2">
        <w:rPr>
          <w:color w:val="auto"/>
        </w:rPr>
        <w:fldChar w:fldCharType="separate"/>
      </w:r>
      <w:r w:rsidR="009756D2" w:rsidRPr="009756D2">
        <w:rPr>
          <w:color w:val="auto"/>
        </w:rPr>
        <w:t>9.56.3</w:t>
      </w:r>
      <w:r w:rsidRPr="009756D2">
        <w:rPr>
          <w:color w:val="auto"/>
        </w:rPr>
        <w:fldChar w:fldCharType="end"/>
      </w:r>
      <w:r w:rsidRPr="009756D2">
        <w:rPr>
          <w:color w:val="auto"/>
        </w:rPr>
        <w:t>.</w:t>
      </w:r>
    </w:p>
    <w:p w14:paraId="078E5CA2" w14:textId="4CDEE10F" w:rsidR="001C40A8" w:rsidRPr="009756D2" w:rsidRDefault="000E5F3C" w:rsidP="001C40A8">
      <w:pPr>
        <w:pStyle w:val="Nivel3"/>
        <w:rPr>
          <w:color w:val="auto"/>
        </w:rPr>
      </w:pPr>
      <w:r w:rsidRPr="009756D2">
        <w:rPr>
          <w:color w:val="auto"/>
        </w:rPr>
        <w:t>O</w:t>
      </w:r>
      <w:r w:rsidR="001C40A8" w:rsidRPr="009756D2">
        <w:rPr>
          <w:color w:val="auto"/>
        </w:rPr>
        <w:t xml:space="preserve"> </w:t>
      </w:r>
      <w:r w:rsidR="000650B0" w:rsidRPr="009756D2">
        <w:rPr>
          <w:color w:val="auto"/>
        </w:rPr>
        <w:t>CONTRATADO</w:t>
      </w:r>
      <w:r w:rsidR="001C40A8" w:rsidRPr="009756D2">
        <w:rPr>
          <w:color w:val="auto"/>
        </w:rPr>
        <w:t xml:space="preserve"> deve manter o sigilo da condição de violência doméstica da profissional que será alocada para a prestação do serviço.</w:t>
      </w:r>
    </w:p>
    <w:p w14:paraId="101A9BA5" w14:textId="530825A4" w:rsidR="008F5CAC" w:rsidRDefault="008F5CAC" w:rsidP="008F5CAC">
      <w:pPr>
        <w:pStyle w:val="Nvel2-Red"/>
        <w:rPr>
          <w:i w:val="0"/>
          <w:iCs w:val="0"/>
          <w:color w:val="auto"/>
        </w:rPr>
      </w:pPr>
      <w:r w:rsidRPr="009756D2">
        <w:rPr>
          <w:i w:val="0"/>
          <w:iCs w:val="0"/>
          <w:color w:val="auto"/>
        </w:rPr>
        <w:t>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14:paraId="56F550E5" w14:textId="245654BE" w:rsidR="00871B74" w:rsidRPr="00871B74" w:rsidRDefault="00871B74" w:rsidP="00871B74">
      <w:pPr>
        <w:pStyle w:val="Nivel2"/>
      </w:pPr>
      <w:r w:rsidRPr="00DD0728">
        <w:rPr>
          <w:color w:val="FF0000"/>
        </w:rPr>
        <w:lastRenderedPageBreak/>
        <w:t>Substituir, no prazo de até 1h (uma hora), em caso de eventual ausência, o empregado posto a serviço da Contratante, devendo identificar previamente o respectivo substituto junto ao Fiscal do Contrato; caso não o substitua, terá a respectiva ausência glosada em sua fatura</w:t>
      </w:r>
      <w:r>
        <w:t>.</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31149C"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624CE123" w14:textId="77777777" w:rsidR="0031149C" w:rsidRPr="007C4A90" w:rsidRDefault="0031149C" w:rsidP="0031149C">
      <w:pPr>
        <w:pStyle w:val="Nivel01"/>
        <w:rPr>
          <w:color w:val="FFFFFF" w:themeColor="background1"/>
        </w:rPr>
      </w:pPr>
      <w:r w:rsidRPr="007C4A90">
        <w:t>CLÁUSULA DÉCIMA</w:t>
      </w:r>
      <w:r>
        <w:t xml:space="preserve"> PRIMEIRA</w:t>
      </w:r>
      <w:r w:rsidRPr="007C4A90">
        <w:t>- OBRIGAÇÕES PERTINENTES À LGPD</w:t>
      </w:r>
    </w:p>
    <w:p w14:paraId="3A65DC86" w14:textId="77777777" w:rsidR="0031149C" w:rsidRPr="00470DF4" w:rsidRDefault="0031149C" w:rsidP="0031149C">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0C9CE3A" w14:textId="77777777" w:rsidR="0031149C" w:rsidRPr="00470DF4" w:rsidRDefault="0031149C" w:rsidP="0031149C">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08F98734" w14:textId="77777777" w:rsidR="0031149C" w:rsidRPr="00470DF4" w:rsidRDefault="0031149C" w:rsidP="0031149C">
      <w:pPr>
        <w:pStyle w:val="Nvel2-Red"/>
      </w:pPr>
      <w:r w:rsidRPr="00470DF4">
        <w:t xml:space="preserve">É </w:t>
      </w:r>
      <w:r w:rsidRPr="00E032FD">
        <w:t>vedado</w:t>
      </w:r>
      <w:r w:rsidRPr="00470DF4">
        <w:t xml:space="preserve"> o compartilhamento com terceiros dos dados obtidos fora das hipóteses permitidas em Lei.</w:t>
      </w:r>
    </w:p>
    <w:p w14:paraId="67C47A61" w14:textId="77777777" w:rsidR="0031149C" w:rsidRPr="00470DF4" w:rsidRDefault="0031149C" w:rsidP="0031149C">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w:t>
      </w:r>
      <w:r>
        <w:t>CONTRATADO</w:t>
      </w:r>
      <w:r w:rsidRPr="00470DF4">
        <w:t>.</w:t>
      </w:r>
    </w:p>
    <w:p w14:paraId="7797C6AF" w14:textId="77777777" w:rsidR="0031149C" w:rsidRPr="00470DF4" w:rsidRDefault="0031149C" w:rsidP="0031149C">
      <w:pPr>
        <w:pStyle w:val="Nvel2-Red"/>
      </w:pPr>
      <w:r>
        <w:t xml:space="preserve">Terminado o tratamento dos dados nos termos do </w:t>
      </w:r>
      <w:r w:rsidRPr="00D10E1F">
        <w:t>art. 15 da LGPD</w:t>
      </w:r>
      <w:r>
        <w:t xml:space="preserve">, é dever do CONTRATADO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14AE138D" w14:textId="77777777" w:rsidR="0031149C" w:rsidRPr="00470DF4" w:rsidRDefault="0031149C" w:rsidP="0031149C">
      <w:pPr>
        <w:pStyle w:val="Nvel2-Red"/>
      </w:pPr>
      <w:r w:rsidRPr="00470DF4">
        <w:t xml:space="preserve">É dever do </w:t>
      </w:r>
      <w:r>
        <w:t>CONTRATADO</w:t>
      </w:r>
      <w:r w:rsidRPr="00470DF4">
        <w:t xml:space="preserve"> orientar e treinar seus empregados sobre os deveres, requisitos e responsabilidades decorrentes da LGPD. </w:t>
      </w:r>
    </w:p>
    <w:p w14:paraId="7530B1F4" w14:textId="77777777" w:rsidR="0031149C" w:rsidRPr="00470DF4" w:rsidRDefault="0031149C" w:rsidP="0031149C">
      <w:pPr>
        <w:pStyle w:val="Nvel2-Red"/>
      </w:pPr>
      <w:r w:rsidRPr="00470DF4">
        <w:t xml:space="preserve">O </w:t>
      </w:r>
      <w:r>
        <w:t>CONTRATADO</w:t>
      </w:r>
      <w:r w:rsidRPr="00470DF4">
        <w:t xml:space="preserve"> deverá exigir de SUBOPERADORES e SUBCONTRATADOS o cumprimento dos deveres da presente cláusula, permanecendo </w:t>
      </w:r>
      <w:r w:rsidRPr="00E032FD">
        <w:t>integralmente</w:t>
      </w:r>
      <w:r w:rsidRPr="00470DF4">
        <w:t xml:space="preserve"> responsável por garantir sua observância.</w:t>
      </w:r>
    </w:p>
    <w:p w14:paraId="6827E482" w14:textId="77777777" w:rsidR="0031149C" w:rsidRPr="00470DF4" w:rsidRDefault="0031149C" w:rsidP="0031149C">
      <w:pPr>
        <w:pStyle w:val="Nvel2-Red"/>
      </w:pPr>
      <w:r w:rsidRPr="00470DF4">
        <w:t xml:space="preserve">O </w:t>
      </w:r>
      <w:r>
        <w:t>CONTRATANTE</w:t>
      </w:r>
      <w:r w:rsidRPr="00470DF4">
        <w:t xml:space="preserve"> </w:t>
      </w:r>
      <w:r w:rsidRPr="00E032FD">
        <w:t>poderá</w:t>
      </w:r>
      <w:r w:rsidRPr="00470DF4">
        <w:t xml:space="preserve"> realizar diligência para aferir o cumprimento dessa cláusula, devendo o </w:t>
      </w:r>
      <w:r>
        <w:t>CONTRATADO</w:t>
      </w:r>
      <w:r w:rsidRPr="00470DF4">
        <w:t xml:space="preserve"> atender prontamente eventuais pedidos de comprovação formulados. </w:t>
      </w:r>
    </w:p>
    <w:p w14:paraId="5D764DA1" w14:textId="77777777" w:rsidR="0031149C" w:rsidRPr="00470DF4" w:rsidRDefault="0031149C" w:rsidP="0031149C">
      <w:pPr>
        <w:pStyle w:val="Nvel2-Red"/>
      </w:pPr>
      <w:r w:rsidRPr="00470DF4">
        <w:t xml:space="preserve">O </w:t>
      </w:r>
      <w:r>
        <w:t>CONTRATADO</w:t>
      </w:r>
      <w:r w:rsidRPr="00470DF4">
        <w:t xml:space="preserve"> </w:t>
      </w:r>
      <w:r w:rsidRPr="00E032FD">
        <w:t>deverá</w:t>
      </w:r>
      <w:r w:rsidRPr="00470DF4">
        <w:t xml:space="preserve"> prestar, no prazo fixado pelo </w:t>
      </w:r>
      <w:r>
        <w:t>CONTRATANTE</w:t>
      </w:r>
      <w:r w:rsidRPr="00470DF4">
        <w:t xml:space="preserve">, prorrogável justificadamente, quaisquer informações acerca dos dados pessoais para cumprimento da LGPD, inclusive quanto a eventual descarte realizado. </w:t>
      </w:r>
    </w:p>
    <w:p w14:paraId="1E8D03BD" w14:textId="77777777" w:rsidR="0031149C" w:rsidRPr="00470DF4" w:rsidRDefault="0031149C" w:rsidP="0031149C">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2D532DE" w14:textId="77777777" w:rsidR="0031149C" w:rsidRPr="00470DF4" w:rsidRDefault="0031149C" w:rsidP="0031149C">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680D33E1" w14:textId="77777777" w:rsidR="0031149C" w:rsidRPr="00470DF4" w:rsidRDefault="0031149C" w:rsidP="0031149C">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377B44E" w14:textId="5DF244A0" w:rsidR="0031149C" w:rsidRPr="0031149C" w:rsidRDefault="0031149C" w:rsidP="0031149C">
      <w:pPr>
        <w:pStyle w:val="Nvel2-Red"/>
      </w:pPr>
      <w:r>
        <w:t xml:space="preserve">Os </w:t>
      </w:r>
      <w:r w:rsidRPr="00E032FD">
        <w:t>contratos</w:t>
      </w:r>
      <w:r>
        <w:t xml:space="preserve"> e convênios de que trata o </w:t>
      </w:r>
      <w:r w:rsidRPr="00D10E1F">
        <w:t>§ 1º do art. 26 da LGPD</w:t>
      </w:r>
      <w:r w:rsidRPr="00470DF4">
        <w:t xml:space="preserve"> deverão ser comunicados à autoridade nacional.</w:t>
      </w:r>
    </w:p>
    <w:p w14:paraId="399FFBFE" w14:textId="7C9EE1BD" w:rsidR="00DC41DD" w:rsidRPr="00720DEC" w:rsidRDefault="00B96063" w:rsidP="00092390">
      <w:pPr>
        <w:pStyle w:val="Nivel01"/>
        <w:rPr>
          <w:color w:val="FFFFFF" w:themeColor="background1"/>
        </w:rPr>
      </w:pPr>
      <w:r w:rsidRPr="00470DF4">
        <w:lastRenderedPageBreak/>
        <w:t xml:space="preserve">CLÁUSULA DÉCIMA </w:t>
      </w:r>
      <w:r w:rsidR="0031149C">
        <w:t>SEGUNDA</w:t>
      </w:r>
      <w:r w:rsidR="0031149C" w:rsidRPr="00957A70">
        <w:t xml:space="preserve"> </w:t>
      </w:r>
      <w:r w:rsidR="00DC41DD" w:rsidRPr="004827F2">
        <w:t>– GARANTIA DE EXECUÇÃO</w:t>
      </w:r>
    </w:p>
    <w:p w14:paraId="61B69BEF" w14:textId="77777777" w:rsidR="00593C98" w:rsidRPr="009756D2" w:rsidRDefault="00593C98" w:rsidP="00D96473">
      <w:pPr>
        <w:pStyle w:val="Nvel2-Red"/>
        <w:rPr>
          <w:i w:val="0"/>
          <w:iCs w:val="0"/>
          <w:color w:val="auto"/>
        </w:rPr>
      </w:pPr>
      <w:r w:rsidRPr="009756D2">
        <w:rPr>
          <w:i w:val="0"/>
          <w:iCs w:val="0"/>
          <w:color w:val="auto"/>
        </w:rPr>
        <w:t>Será exigida a prestação de garantia na presente contratação, conforme regras constantes do Termo de Referência.</w:t>
      </w:r>
    </w:p>
    <w:p w14:paraId="48E93F9C" w14:textId="1496BD7E" w:rsidR="00DC41DD" w:rsidRPr="00957A70" w:rsidRDefault="00DC41DD" w:rsidP="00092390">
      <w:pPr>
        <w:pStyle w:val="Nivel01"/>
        <w:rPr>
          <w:color w:val="FFFFFF" w:themeColor="background1"/>
        </w:rPr>
      </w:pPr>
      <w:r w:rsidRPr="00957A70">
        <w:t xml:space="preserve">CLÁUSULA DÉCIMA </w:t>
      </w:r>
      <w:r w:rsidR="0031149C">
        <w:t>TERCEIRA</w:t>
      </w:r>
      <w:r w:rsidR="0031149C" w:rsidRPr="00957A70">
        <w:t xml:space="preserve"> </w:t>
      </w:r>
      <w:r w:rsidRPr="00957A70">
        <w:t>– INFRAÇÕES E SANÇÕES ADMINISTRATIVAS</w:t>
      </w:r>
    </w:p>
    <w:p w14:paraId="44BCB88F" w14:textId="77777777" w:rsidR="00915C6E" w:rsidRPr="0095241F" w:rsidRDefault="00915C6E" w:rsidP="00915C6E">
      <w:pPr>
        <w:pStyle w:val="Nivel2"/>
      </w:pPr>
      <w:bookmarkStart w:id="13" w:name="_Ref169601460"/>
      <w:bookmarkStart w:id="14" w:name="_Ref169602136"/>
      <w:r w:rsidRPr="0095241F">
        <w:t>As regras acerca de infrações e sanções administrativas referentes à execução do contrato são aquelas definidas no Termo de Referência, anexo a este Contrato.</w:t>
      </w:r>
    </w:p>
    <w:bookmarkEnd w:id="13"/>
    <w:bookmarkEnd w:id="14"/>
    <w:p w14:paraId="1577FB28" w14:textId="3EE3644A" w:rsidR="00DC41DD" w:rsidRPr="00957A70" w:rsidRDefault="00DC41DD" w:rsidP="00092390">
      <w:pPr>
        <w:pStyle w:val="Nivel01"/>
        <w:rPr>
          <w:color w:val="FFFFFF" w:themeColor="background1"/>
        </w:rPr>
      </w:pPr>
      <w:r w:rsidRPr="00957A70">
        <w:t xml:space="preserve">CLÁUSULA DÉCIMA </w:t>
      </w:r>
      <w:r w:rsidR="0031149C">
        <w:t>QUARTA</w:t>
      </w:r>
      <w:r w:rsidR="0031149C" w:rsidRPr="004827F2">
        <w:t xml:space="preserve"> </w:t>
      </w:r>
      <w:r w:rsidRPr="00957A70">
        <w:t>– DA EXTINÇÃO CONTRATUAL</w:t>
      </w:r>
    </w:p>
    <w:p w14:paraId="757BD93E" w14:textId="2D3C40C1" w:rsidR="00DC41DD" w:rsidRPr="009756D2" w:rsidRDefault="00DC41DD" w:rsidP="0095241F">
      <w:pPr>
        <w:pStyle w:val="Nvel2-Red"/>
        <w:rPr>
          <w:i w:val="0"/>
          <w:iCs w:val="0"/>
          <w:color w:val="auto"/>
        </w:rPr>
      </w:pPr>
      <w:r w:rsidRPr="00A95A25">
        <w:rPr>
          <w:i w:val="0"/>
          <w:iCs w:val="0"/>
        </w:rPr>
        <w:t xml:space="preserve">O contrato </w:t>
      </w:r>
      <w:r w:rsidR="00B53F7A" w:rsidRPr="00A95A25">
        <w:rPr>
          <w:i w:val="0"/>
          <w:iCs w:val="0"/>
        </w:rPr>
        <w:t xml:space="preserve">será extinto </w:t>
      </w:r>
      <w:r w:rsidRPr="00A95A25">
        <w:rPr>
          <w:i w:val="0"/>
          <w:iCs w:val="0"/>
        </w:rPr>
        <w:t>quando vencido o prazo nele estipulado, independentemente de terem sido cumpridas ou não as obrigações de ambas as partes contraentes</w:t>
      </w:r>
      <w:r w:rsidRPr="009756D2">
        <w:rPr>
          <w:i w:val="0"/>
          <w:iCs w:val="0"/>
          <w:color w:val="auto"/>
        </w:rPr>
        <w:t>.</w:t>
      </w:r>
    </w:p>
    <w:p w14:paraId="599BB1F7" w14:textId="77777777" w:rsidR="00B344F4" w:rsidRPr="00AB50F6" w:rsidRDefault="00B344F4" w:rsidP="00B344F4">
      <w:pPr>
        <w:pStyle w:val="Nivel2"/>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lastRenderedPageBreak/>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11F200B"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31149C">
        <w:t>QUINTA</w:t>
      </w:r>
      <w:r w:rsidR="0031149C" w:rsidRPr="004827F2">
        <w:t xml:space="preserve"> </w:t>
      </w:r>
      <w:r w:rsidRPr="004827F2">
        <w:t>–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56DD63E2" w:rsidR="00655841" w:rsidRPr="004827F2" w:rsidRDefault="00655841" w:rsidP="00092390">
      <w:pPr>
        <w:pStyle w:val="Nivel01"/>
        <w:rPr>
          <w:color w:val="FFFFFF" w:themeColor="background1"/>
        </w:rPr>
      </w:pPr>
      <w:r w:rsidRPr="004827F2">
        <w:lastRenderedPageBreak/>
        <w:t xml:space="preserve">CLÁUSULA DÉCIMA </w:t>
      </w:r>
      <w:r w:rsidR="0031149C">
        <w:t>SEXTA</w:t>
      </w:r>
      <w:r w:rsidR="0031149C"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32DEF08D"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Gestão/unidade:</w:t>
      </w:r>
      <w:r w:rsidR="00E712AE">
        <w:rPr>
          <w:rFonts w:ascii="Arial" w:eastAsia="Arial" w:hAnsi="Arial" w:cs="Arial"/>
          <w:sz w:val="20"/>
          <w:szCs w:val="20"/>
        </w:rPr>
        <w:t xml:space="preserve"> </w:t>
      </w:r>
      <w:r w:rsidR="00E712AE">
        <w:rPr>
          <w:rFonts w:ascii="Arial" w:eastAsia="Arial" w:hAnsi="Arial" w:cs="Arial"/>
          <w:color w:val="000000" w:themeColor="text1"/>
          <w:sz w:val="20"/>
          <w:szCs w:val="20"/>
        </w:rPr>
        <w:t>170217/</w:t>
      </w:r>
      <w:r w:rsidR="00E712AE" w:rsidRPr="00541148">
        <w:rPr>
          <w:rFonts w:ascii="Arial" w:eastAsia="Arial" w:hAnsi="Arial" w:cs="Arial"/>
          <w:color w:val="000000" w:themeColor="text1"/>
          <w:sz w:val="20"/>
          <w:szCs w:val="20"/>
        </w:rPr>
        <w:t>00001</w:t>
      </w:r>
    </w:p>
    <w:p w14:paraId="2B39B8C7" w14:textId="2DBF2512"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Fonte de recursos:</w:t>
      </w:r>
      <w:r w:rsidR="00E712AE">
        <w:rPr>
          <w:rFonts w:ascii="Arial" w:eastAsia="Arial" w:hAnsi="Arial" w:cs="Arial"/>
          <w:sz w:val="20"/>
          <w:szCs w:val="20"/>
        </w:rPr>
        <w:t xml:space="preserve"> </w:t>
      </w:r>
      <w:r w:rsidR="00E712AE" w:rsidRPr="00541148">
        <w:rPr>
          <w:rFonts w:ascii="Arial" w:eastAsia="Arial" w:hAnsi="Arial" w:cs="Arial"/>
          <w:color w:val="000000" w:themeColor="text1"/>
          <w:sz w:val="20"/>
          <w:szCs w:val="20"/>
        </w:rPr>
        <w:t>1032000000</w:t>
      </w:r>
    </w:p>
    <w:p w14:paraId="607283D5" w14:textId="18FDE0D5"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Programa de trabalho:</w:t>
      </w:r>
      <w:r w:rsidR="00E712AE">
        <w:rPr>
          <w:rFonts w:ascii="Arial" w:eastAsia="Arial" w:hAnsi="Arial" w:cs="Arial"/>
          <w:sz w:val="20"/>
          <w:szCs w:val="20"/>
        </w:rPr>
        <w:t xml:space="preserve"> </w:t>
      </w:r>
      <w:r w:rsidR="00E712AE" w:rsidRPr="00541148">
        <w:rPr>
          <w:rFonts w:ascii="Arial" w:eastAsia="Arial" w:hAnsi="Arial" w:cs="Arial"/>
          <w:color w:val="000000" w:themeColor="text1"/>
          <w:sz w:val="20"/>
          <w:szCs w:val="20"/>
        </w:rPr>
        <w:t>04122003220000001 – Administração da Unidade</w:t>
      </w:r>
    </w:p>
    <w:p w14:paraId="24385E8B" w14:textId="3B76993E"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Elemento de despesa:</w:t>
      </w:r>
      <w:r w:rsidR="00E712AE">
        <w:rPr>
          <w:rFonts w:ascii="Arial" w:eastAsia="Arial" w:hAnsi="Arial" w:cs="Arial"/>
          <w:sz w:val="20"/>
          <w:szCs w:val="20"/>
        </w:rPr>
        <w:t xml:space="preserve"> 339037</w:t>
      </w:r>
    </w:p>
    <w:p w14:paraId="218FBE02" w14:textId="3C029BDF" w:rsidR="00655841" w:rsidRPr="001A3D4D" w:rsidRDefault="00655841" w:rsidP="00655841">
      <w:pPr>
        <w:pStyle w:val="PargrafodaLista"/>
        <w:numPr>
          <w:ilvl w:val="0"/>
          <w:numId w:val="24"/>
        </w:numPr>
        <w:spacing w:before="120" w:after="120"/>
        <w:ind w:left="284" w:firstLine="0"/>
        <w:jc w:val="both"/>
        <w:rPr>
          <w:rFonts w:eastAsia="MS Mincho" w:hint="eastAsia"/>
        </w:rPr>
      </w:pPr>
      <w:r w:rsidRPr="1F4099FD">
        <w:rPr>
          <w:rFonts w:ascii="Arial" w:eastAsia="Arial" w:hAnsi="Arial" w:cs="Arial"/>
          <w:sz w:val="20"/>
          <w:szCs w:val="20"/>
        </w:rPr>
        <w:t>Plano interno:</w:t>
      </w:r>
      <w:r w:rsidR="00E712AE">
        <w:rPr>
          <w:rFonts w:ascii="Arial" w:eastAsia="Arial" w:hAnsi="Arial" w:cs="Arial"/>
          <w:sz w:val="20"/>
          <w:szCs w:val="20"/>
        </w:rPr>
        <w:t xml:space="preserve"> </w:t>
      </w:r>
      <w:r w:rsidR="00E07E94" w:rsidRPr="00E07E94">
        <w:rPr>
          <w:rFonts w:ascii="Arial" w:eastAsia="Arial" w:hAnsi="Arial" w:cs="Arial"/>
          <w:color w:val="FF0000"/>
          <w:sz w:val="20"/>
          <w:szCs w:val="20"/>
        </w:rPr>
        <w:t>XXXXX</w:t>
      </w:r>
    </w:p>
    <w:p w14:paraId="22791F75" w14:textId="4B2289A9" w:rsidR="00655841" w:rsidRPr="00AC239E" w:rsidRDefault="00655841" w:rsidP="00655841">
      <w:pPr>
        <w:pStyle w:val="PargrafodaLista"/>
        <w:numPr>
          <w:ilvl w:val="0"/>
          <w:numId w:val="24"/>
        </w:numPr>
        <w:spacing w:before="120" w:after="120"/>
        <w:ind w:left="284" w:firstLine="0"/>
        <w:jc w:val="both"/>
        <w:rPr>
          <w:rFonts w:eastAsia="MS Mincho" w:hint="eastAsia"/>
        </w:rPr>
      </w:pPr>
      <w:r>
        <w:rPr>
          <w:rFonts w:ascii="Arial" w:eastAsia="Arial" w:hAnsi="Arial" w:cs="Arial"/>
          <w:sz w:val="20"/>
          <w:szCs w:val="20"/>
        </w:rPr>
        <w:t>Nota de empenho:</w:t>
      </w:r>
      <w:r w:rsidRPr="1F4099FD">
        <w:rPr>
          <w:rFonts w:ascii="Arial" w:eastAsia="Arial" w:hAnsi="Arial" w:cs="Arial"/>
          <w:sz w:val="20"/>
          <w:szCs w:val="20"/>
        </w:rPr>
        <w:t xml:space="preserve"> </w:t>
      </w:r>
      <w:r w:rsidR="00E07E94" w:rsidRPr="00E07E94">
        <w:rPr>
          <w:rFonts w:ascii="Arial" w:eastAsia="Arial" w:hAnsi="Arial" w:cs="Arial"/>
          <w:color w:val="FF0000"/>
          <w:sz w:val="20"/>
          <w:szCs w:val="20"/>
        </w:rPr>
        <w:t>XXXXX</w:t>
      </w:r>
    </w:p>
    <w:p w14:paraId="1BB87EFB" w14:textId="77777777" w:rsidR="00655841" w:rsidRPr="009756D2" w:rsidRDefault="00655841" w:rsidP="00655841">
      <w:pPr>
        <w:pStyle w:val="Nvel2-Red"/>
        <w:rPr>
          <w:i w:val="0"/>
          <w:iCs w:val="0"/>
          <w:color w:val="auto"/>
        </w:rPr>
      </w:pPr>
      <w:r w:rsidRPr="009756D2">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1C11DCA7" w:rsidR="00655841" w:rsidRPr="004827F2" w:rsidRDefault="00655841" w:rsidP="00092390">
      <w:pPr>
        <w:pStyle w:val="Nivel01"/>
        <w:rPr>
          <w:color w:val="FFFFFF" w:themeColor="background1"/>
        </w:rPr>
      </w:pPr>
      <w:r w:rsidRPr="00142122">
        <w:t>CLÁUSULA</w:t>
      </w:r>
      <w:r w:rsidRPr="004827F2">
        <w:t xml:space="preserve"> DÉCIMA </w:t>
      </w:r>
      <w:r w:rsidR="0031149C">
        <w:t>SÉTIMA</w:t>
      </w:r>
      <w:r w:rsidR="0031149C" w:rsidRPr="004827F2">
        <w:t xml:space="preserve"> </w:t>
      </w:r>
      <w:r w:rsidRPr="004827F2">
        <w:t>–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44AEE6B3" w:rsidR="00DC41DD" w:rsidRPr="004827F2" w:rsidRDefault="00B96063" w:rsidP="00092390">
      <w:pPr>
        <w:pStyle w:val="Nivel01"/>
        <w:rPr>
          <w:color w:val="FFFFFF" w:themeColor="background1"/>
        </w:rPr>
      </w:pPr>
      <w:r w:rsidRPr="00470DF4">
        <w:t xml:space="preserve">CLÁUSULA DÉCIMA </w:t>
      </w:r>
      <w:r w:rsidR="0031149C">
        <w:t>OITAVA</w:t>
      </w:r>
      <w:r w:rsidR="0031149C"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11643E57"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31149C">
        <w:t xml:space="preserve">NONA </w:t>
      </w:r>
      <w:r w:rsidRPr="004827F2">
        <w:t>– FORO</w:t>
      </w:r>
    </w:p>
    <w:p w14:paraId="184251F6" w14:textId="02632E87" w:rsidR="00DC41DD" w:rsidRPr="004827F2" w:rsidRDefault="00DC41DD" w:rsidP="00216690">
      <w:pPr>
        <w:pStyle w:val="Nivel2"/>
      </w:pPr>
      <w:r w:rsidRPr="002407B3">
        <w:rPr>
          <w:color w:val="auto"/>
        </w:rPr>
        <w:t xml:space="preserve">Fica eleito o Foro da </w:t>
      </w:r>
      <w:r w:rsidRPr="00B22D48">
        <w:rPr>
          <w:color w:val="auto"/>
        </w:rPr>
        <w:t>Justiça Federal em</w:t>
      </w:r>
      <w:r w:rsidR="00E712AE">
        <w:rPr>
          <w:color w:val="auto"/>
        </w:rPr>
        <w:t xml:space="preserve"> Belém</w:t>
      </w:r>
      <w:r w:rsidRPr="004827F2">
        <w:t>, Seção Judiciária d</w:t>
      </w:r>
      <w:r w:rsidR="00E712AE">
        <w:t>o Pará</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21AD" w14:textId="77777777" w:rsidR="00A06613" w:rsidRDefault="00A06613">
      <w:pPr>
        <w:rPr>
          <w:rFonts w:hint="eastAsia"/>
        </w:rPr>
      </w:pPr>
      <w:r>
        <w:separator/>
      </w:r>
    </w:p>
  </w:endnote>
  <w:endnote w:type="continuationSeparator" w:id="0">
    <w:p w14:paraId="04E26B12" w14:textId="77777777" w:rsidR="00A06613" w:rsidRDefault="00A06613">
      <w:pPr>
        <w:rPr>
          <w:rFonts w:hint="eastAsia"/>
        </w:rPr>
      </w:pPr>
      <w:r>
        <w:continuationSeparator/>
      </w:r>
    </w:p>
  </w:endnote>
  <w:endnote w:type="continuationNotice" w:id="1">
    <w:p w14:paraId="0CB99A30" w14:textId="77777777" w:rsidR="00A06613" w:rsidRDefault="00A0661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2F16" w14:textId="77777777" w:rsidR="00A06613" w:rsidRDefault="00A06613">
      <w:pPr>
        <w:rPr>
          <w:rFonts w:hint="eastAsia"/>
        </w:rPr>
      </w:pPr>
      <w:r>
        <w:separator/>
      </w:r>
    </w:p>
  </w:footnote>
  <w:footnote w:type="continuationSeparator" w:id="0">
    <w:p w14:paraId="75BBAD4E" w14:textId="77777777" w:rsidR="00A06613" w:rsidRDefault="00A06613">
      <w:pPr>
        <w:rPr>
          <w:rFonts w:hint="eastAsia"/>
        </w:rPr>
      </w:pPr>
      <w:r>
        <w:continuationSeparator/>
      </w:r>
    </w:p>
  </w:footnote>
  <w:footnote w:type="continuationNotice" w:id="1">
    <w:p w14:paraId="2DAC77B5" w14:textId="77777777" w:rsidR="00A06613" w:rsidRDefault="00A0661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CFA2836"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BC33C0">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37D6A"/>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482"/>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652"/>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49C"/>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625F"/>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BCC"/>
    <w:rsid w:val="00143DB3"/>
    <w:rsid w:val="00143E29"/>
    <w:rsid w:val="001441A4"/>
    <w:rsid w:val="001443B4"/>
    <w:rsid w:val="00144AB1"/>
    <w:rsid w:val="00144E73"/>
    <w:rsid w:val="0014670B"/>
    <w:rsid w:val="001468D3"/>
    <w:rsid w:val="00146BDF"/>
    <w:rsid w:val="0014755F"/>
    <w:rsid w:val="001501A0"/>
    <w:rsid w:val="00150295"/>
    <w:rsid w:val="0015099F"/>
    <w:rsid w:val="001516EA"/>
    <w:rsid w:val="0015172D"/>
    <w:rsid w:val="00151E93"/>
    <w:rsid w:val="00152211"/>
    <w:rsid w:val="0015394F"/>
    <w:rsid w:val="00153E25"/>
    <w:rsid w:val="00154401"/>
    <w:rsid w:val="00154505"/>
    <w:rsid w:val="0015458C"/>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0E27"/>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60F"/>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238"/>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6D33"/>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49C"/>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2EC"/>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982"/>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0C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8B5"/>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A87"/>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48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7C4"/>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14CE"/>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0B07"/>
    <w:rsid w:val="0055142D"/>
    <w:rsid w:val="00551646"/>
    <w:rsid w:val="00551CE8"/>
    <w:rsid w:val="00551F75"/>
    <w:rsid w:val="005520B4"/>
    <w:rsid w:val="005522B9"/>
    <w:rsid w:val="00552879"/>
    <w:rsid w:val="00552E7A"/>
    <w:rsid w:val="00552F78"/>
    <w:rsid w:val="00553389"/>
    <w:rsid w:val="005539FC"/>
    <w:rsid w:val="00553D9A"/>
    <w:rsid w:val="0055433C"/>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5D"/>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029"/>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4719"/>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5ED1"/>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782"/>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592"/>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26"/>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0ED5"/>
    <w:rsid w:val="00781AD8"/>
    <w:rsid w:val="00782E3B"/>
    <w:rsid w:val="00784CC4"/>
    <w:rsid w:val="0078584C"/>
    <w:rsid w:val="00786098"/>
    <w:rsid w:val="00786EB8"/>
    <w:rsid w:val="00787D28"/>
    <w:rsid w:val="0079000C"/>
    <w:rsid w:val="00790033"/>
    <w:rsid w:val="00790344"/>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6F45"/>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B74"/>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0B8"/>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4EA"/>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40F"/>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440"/>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6B09"/>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D2"/>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395"/>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613"/>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6FB7"/>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9A8"/>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5E8A"/>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A25"/>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0D1"/>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C57"/>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3C0"/>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1DE"/>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5EEE"/>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0CA"/>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89B"/>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8F4"/>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3F"/>
    <w:rsid w:val="00DA05BF"/>
    <w:rsid w:val="00DA0C2C"/>
    <w:rsid w:val="00DA193F"/>
    <w:rsid w:val="00DA1B0B"/>
    <w:rsid w:val="00DA2589"/>
    <w:rsid w:val="00DA29C7"/>
    <w:rsid w:val="00DA2AF8"/>
    <w:rsid w:val="00DA2C76"/>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4E3C"/>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07E94"/>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2AE"/>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84C"/>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A73"/>
    <w:rsid w:val="00EF1C9B"/>
    <w:rsid w:val="00EF26BD"/>
    <w:rsid w:val="00EF286D"/>
    <w:rsid w:val="00EF2B66"/>
    <w:rsid w:val="00EF310E"/>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6AB"/>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6FF5"/>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197DB26-0B0A-4D67-AEC4-1E84346A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12</Pages>
  <Words>5560</Words>
  <Characters>30026</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Salema Maia Prado</dc:creator>
  <cp:keywords/>
  <dc:description/>
  <cp:lastModifiedBy>Gustavo Amorim Antunes</cp:lastModifiedBy>
  <cp:revision>23</cp:revision>
  <dcterms:created xsi:type="dcterms:W3CDTF">2026-03-02T14:16:00Z</dcterms:created>
  <dcterms:modified xsi:type="dcterms:W3CDTF">2026-05-05T20:28:00Z</dcterms:modified>
</cp:coreProperties>
</file>